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2A20" w14:textId="6E4D0F3D" w:rsidR="00434F77" w:rsidRDefault="00434F77" w:rsidP="00434F77">
      <w:pPr>
        <w:pStyle w:val="BodyText"/>
        <w:pBdr>
          <w:bottom w:val="single" w:sz="12" w:space="1" w:color="auto"/>
        </w:pBdr>
        <w:tabs>
          <w:tab w:val="left" w:pos="6090"/>
          <w:tab w:val="right" w:pos="7744"/>
        </w:tabs>
        <w:spacing w:after="0"/>
        <w:outlineLvl w:val="0"/>
        <w:rPr>
          <w:b/>
          <w:bCs/>
          <w:szCs w:val="20"/>
        </w:rPr>
      </w:pPr>
      <w:r w:rsidRPr="009A0B6E">
        <w:rPr>
          <w:b/>
          <w:noProof/>
        </w:rPr>
        <mc:AlternateContent>
          <mc:Choice Requires="wps">
            <w:drawing>
              <wp:inline distT="0" distB="0" distL="0" distR="0" wp14:anchorId="777B15FF" wp14:editId="7CEC4348">
                <wp:extent cx="5650301" cy="600075"/>
                <wp:effectExtent l="0" t="0" r="7620"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301" cy="600075"/>
                        </a:xfrm>
                        <a:prstGeom prst="rect">
                          <a:avLst/>
                        </a:prstGeom>
                        <a:solidFill>
                          <a:srgbClr val="FFFFFF"/>
                        </a:solidFill>
                        <a:ln w="9525">
                          <a:noFill/>
                          <a:miter lim="800000"/>
                          <a:headEnd/>
                          <a:tailEnd/>
                        </a:ln>
                      </wps:spPr>
                      <wps:txbx>
                        <w:txbxContent>
                          <w:p w14:paraId="073809D5" w14:textId="6A9D9F0B" w:rsidR="00434F77" w:rsidRPr="008D56FE" w:rsidRDefault="00434F77" w:rsidP="00434F77">
                            <w:pPr>
                              <w:rPr>
                                <w:rFonts w:ascii="Century Gothic" w:hAnsi="Century Gothic"/>
                                <w:b/>
                                <w:caps/>
                                <w:color w:val="1F4E79" w:themeColor="accent5" w:themeShade="80"/>
                                <w:sz w:val="32"/>
                                <w:szCs w:val="16"/>
                                <w:lang w:val="en-NZ"/>
                              </w:rPr>
                            </w:pPr>
                            <w:r w:rsidRPr="008D56FE">
                              <w:rPr>
                                <w:rFonts w:ascii="Century Gothic" w:hAnsi="Century Gothic"/>
                                <w:b/>
                                <w:caps/>
                                <w:color w:val="1F4E79" w:themeColor="accent5" w:themeShade="80"/>
                                <w:sz w:val="32"/>
                                <w:szCs w:val="16"/>
                                <w:lang w:val="en-NZ"/>
                              </w:rPr>
                              <w:t xml:space="preserve">Terms </w:t>
                            </w:r>
                            <w:r w:rsidR="008D56FE" w:rsidRPr="008D56FE">
                              <w:rPr>
                                <w:rFonts w:ascii="Century Gothic" w:hAnsi="Century Gothic"/>
                                <w:b/>
                                <w:caps/>
                                <w:color w:val="1F4E79" w:themeColor="accent5" w:themeShade="80"/>
                                <w:sz w:val="32"/>
                                <w:szCs w:val="16"/>
                                <w:lang w:val="en-NZ"/>
                              </w:rPr>
                              <w:t xml:space="preserve">and conditions </w:t>
                            </w:r>
                            <w:r w:rsidRPr="008D56FE">
                              <w:rPr>
                                <w:rFonts w:ascii="Century Gothic" w:hAnsi="Century Gothic"/>
                                <w:b/>
                                <w:caps/>
                                <w:color w:val="1F4E79" w:themeColor="accent5" w:themeShade="80"/>
                                <w:sz w:val="32"/>
                                <w:szCs w:val="16"/>
                                <w:lang w:val="en-NZ"/>
                              </w:rPr>
                              <w:t>of Trade – Guidance sheet</w:t>
                            </w:r>
                          </w:p>
                          <w:p w14:paraId="6FDCAA23" w14:textId="748AB4DE" w:rsidR="00434F77" w:rsidRPr="00434F77" w:rsidRDefault="00014FE0" w:rsidP="00434F77">
                            <w:pPr>
                              <w:rPr>
                                <w:rFonts w:ascii="Century Gothic" w:hAnsi="Century Gothic"/>
                                <w:sz w:val="28"/>
                                <w:szCs w:val="22"/>
                                <w:lang w:val="en-NZ"/>
                              </w:rPr>
                            </w:pPr>
                            <w:r>
                              <w:rPr>
                                <w:rFonts w:ascii="Century Gothic" w:hAnsi="Century Gothic"/>
                                <w:b/>
                                <w:caps/>
                                <w:color w:val="1F4E79" w:themeColor="accent5" w:themeShade="80"/>
                                <w:sz w:val="22"/>
                                <w:szCs w:val="18"/>
                                <w:lang w:val="en-NZ"/>
                              </w:rPr>
                              <w:t xml:space="preserve">what are terms </w:t>
                            </w:r>
                            <w:r w:rsidR="00DD7433">
                              <w:rPr>
                                <w:rFonts w:ascii="Century Gothic" w:hAnsi="Century Gothic"/>
                                <w:b/>
                                <w:caps/>
                                <w:color w:val="1F4E79" w:themeColor="accent5" w:themeShade="80"/>
                                <w:sz w:val="22"/>
                                <w:szCs w:val="18"/>
                                <w:lang w:val="en-NZ"/>
                              </w:rPr>
                              <w:t xml:space="preserve">and conditions </w:t>
                            </w:r>
                            <w:r>
                              <w:rPr>
                                <w:rFonts w:ascii="Century Gothic" w:hAnsi="Century Gothic"/>
                                <w:b/>
                                <w:caps/>
                                <w:color w:val="1F4E79" w:themeColor="accent5" w:themeShade="80"/>
                                <w:sz w:val="22"/>
                                <w:szCs w:val="18"/>
                                <w:lang w:val="en-NZ"/>
                              </w:rPr>
                              <w:t>of trade and how do i use them?</w:t>
                            </w:r>
                          </w:p>
                        </w:txbxContent>
                      </wps:txbx>
                      <wps:bodyPr rot="0" vert="horz" wrap="square" lIns="91440" tIns="45720" rIns="91440" bIns="45720" anchor="t" anchorCtr="0">
                        <a:noAutofit/>
                      </wps:bodyPr>
                    </wps:wsp>
                  </a:graphicData>
                </a:graphic>
              </wp:inline>
            </w:drawing>
          </mc:Choice>
          <mc:Fallback>
            <w:pict>
              <v:shapetype w14:anchorId="777B15FF" id="_x0000_t202" coordsize="21600,21600" o:spt="202" path="m,l,21600r21600,l21600,xe">
                <v:stroke joinstyle="miter"/>
                <v:path gradientshapeok="t" o:connecttype="rect"/>
              </v:shapetype>
              <v:shape id="Text Box 2" o:spid="_x0000_s1026" type="#_x0000_t202" style="width:444.9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sEDgIAAPYDAAAOAAAAZHJzL2Uyb0RvYy54bWysU9tu2zAMfR+wfxD0vtjJkrQ14hRdugwD&#10;ugvQ7QNkWY6FyaJGKbGzry+luGm2vQ3zg0Ca1CF5eLS6HTrDDgq9Blvy6STnTFkJtba7kn//tn1z&#10;zZkPwtbCgFUlPyrPb9evX616V6gZtGBqhYxArC96V/I2BFdkmZet6oSfgFOWgg1gJwK5uMtqFD2h&#10;dyab5fky6wFrhyCV9/T3/hTk64TfNEqGL03jVWCm5NRbSCems4pntl6JYofCtVqObYh/6KIT2lLR&#10;M9S9CILtUf8F1WmJ4KEJEwldBk2jpUoz0DTT/I9pHlvhVJqFyPHuTJP/f7Dy8+HRfUUWhncw0ALT&#10;EN49gPzhmYVNK+xO3SFC3ypRU+FppCzrnS/Gq5FqX/gIUvWfoKYli32ABDQ02EVWaE5G6LSA45l0&#10;NQQm6ediucjf5lPOJMWWeZ5fLVIJUTzfdujDBwUdi0bJkZaa0MXhwYfYjSieU2IxD0bXW21McnBX&#10;bQyygyABbNM3ov+WZizrS36zmC0SsoV4P2mj04EEanRX8mtqLh8lE9l4b+uUEoQ2J5s6MXakJzJy&#10;4iYM1UCJkaYK6iMRhXASIj0cMlrAX5z1JMKS+597gYoz89ES2TfT+TyqNjnzxdWMHLyMVJcRYSVB&#10;lTxwdjI3ISk98mDhjpbS6MTXSydjrySuROP4EKJ6L/2U9fJc108AAAD//wMAUEsDBBQABgAIAAAA&#10;IQBFEOP02gAAAAQBAAAPAAAAZHJzL2Rvd25yZXYueG1sTI/NTsMwEITvSLyDtUhcEHVA/UlCnAqQ&#10;QFxb+gCbeJtExOsodpv07Vm4wGWk1axmvim2s+vVmcbQeTbwsEhAEdfedtwYOHy+3aegQkS22Hsm&#10;AxcKsC2vrwrMrZ94R+d9bJSEcMjRQBvjkGsd6pYchoUfiMU7+tFhlHNstB1xknDX68ckWWuHHUtD&#10;iwO9tlR/7U/OwPFjultlU/UeD5vdcv2C3abyF2Nub+bnJ1CR5vj3DD/4gg6lMFX+xDao3oAMib8q&#10;XppmMqMykC1XoMtC/4cvvwEAAP//AwBQSwECLQAUAAYACAAAACEAtoM4kv4AAADhAQAAEwAAAAAA&#10;AAAAAAAAAAAAAAAAW0NvbnRlbnRfVHlwZXNdLnhtbFBLAQItABQABgAIAAAAIQA4/SH/1gAAAJQB&#10;AAALAAAAAAAAAAAAAAAAAC8BAABfcmVscy8ucmVsc1BLAQItABQABgAIAAAAIQDGEZsEDgIAAPYD&#10;AAAOAAAAAAAAAAAAAAAAAC4CAABkcnMvZTJvRG9jLnhtbFBLAQItABQABgAIAAAAIQBFEOP02gAA&#10;AAQBAAAPAAAAAAAAAAAAAAAAAGgEAABkcnMvZG93bnJldi54bWxQSwUGAAAAAAQABADzAAAAbwUA&#10;AAAA&#10;" stroked="f">
                <v:textbox>
                  <w:txbxContent>
                    <w:p w14:paraId="073809D5" w14:textId="6A9D9F0B" w:rsidR="00434F77" w:rsidRPr="008D56FE" w:rsidRDefault="00434F77" w:rsidP="00434F77">
                      <w:pPr>
                        <w:rPr>
                          <w:rFonts w:ascii="Century Gothic" w:hAnsi="Century Gothic"/>
                          <w:b/>
                          <w:caps/>
                          <w:color w:val="1F4E79" w:themeColor="accent5" w:themeShade="80"/>
                          <w:sz w:val="32"/>
                          <w:szCs w:val="16"/>
                          <w:lang w:val="en-NZ"/>
                        </w:rPr>
                      </w:pPr>
                      <w:r w:rsidRPr="008D56FE">
                        <w:rPr>
                          <w:rFonts w:ascii="Century Gothic" w:hAnsi="Century Gothic"/>
                          <w:b/>
                          <w:caps/>
                          <w:color w:val="1F4E79" w:themeColor="accent5" w:themeShade="80"/>
                          <w:sz w:val="32"/>
                          <w:szCs w:val="16"/>
                          <w:lang w:val="en-NZ"/>
                        </w:rPr>
                        <w:t xml:space="preserve">Terms </w:t>
                      </w:r>
                      <w:r w:rsidR="008D56FE" w:rsidRPr="008D56FE">
                        <w:rPr>
                          <w:rFonts w:ascii="Century Gothic" w:hAnsi="Century Gothic"/>
                          <w:b/>
                          <w:caps/>
                          <w:color w:val="1F4E79" w:themeColor="accent5" w:themeShade="80"/>
                          <w:sz w:val="32"/>
                          <w:szCs w:val="16"/>
                          <w:lang w:val="en-NZ"/>
                        </w:rPr>
                        <w:t xml:space="preserve">and conditions </w:t>
                      </w:r>
                      <w:r w:rsidRPr="008D56FE">
                        <w:rPr>
                          <w:rFonts w:ascii="Century Gothic" w:hAnsi="Century Gothic"/>
                          <w:b/>
                          <w:caps/>
                          <w:color w:val="1F4E79" w:themeColor="accent5" w:themeShade="80"/>
                          <w:sz w:val="32"/>
                          <w:szCs w:val="16"/>
                          <w:lang w:val="en-NZ"/>
                        </w:rPr>
                        <w:t>of Trade – Guidance sheet</w:t>
                      </w:r>
                    </w:p>
                    <w:p w14:paraId="6FDCAA23" w14:textId="748AB4DE" w:rsidR="00434F77" w:rsidRPr="00434F77" w:rsidRDefault="00014FE0" w:rsidP="00434F77">
                      <w:pPr>
                        <w:rPr>
                          <w:rFonts w:ascii="Century Gothic" w:hAnsi="Century Gothic"/>
                          <w:sz w:val="28"/>
                          <w:szCs w:val="22"/>
                          <w:lang w:val="en-NZ"/>
                        </w:rPr>
                      </w:pPr>
                      <w:r>
                        <w:rPr>
                          <w:rFonts w:ascii="Century Gothic" w:hAnsi="Century Gothic"/>
                          <w:b/>
                          <w:caps/>
                          <w:color w:val="1F4E79" w:themeColor="accent5" w:themeShade="80"/>
                          <w:sz w:val="22"/>
                          <w:szCs w:val="18"/>
                          <w:lang w:val="en-NZ"/>
                        </w:rPr>
                        <w:t xml:space="preserve">what are terms </w:t>
                      </w:r>
                      <w:r w:rsidR="00DD7433">
                        <w:rPr>
                          <w:rFonts w:ascii="Century Gothic" w:hAnsi="Century Gothic"/>
                          <w:b/>
                          <w:caps/>
                          <w:color w:val="1F4E79" w:themeColor="accent5" w:themeShade="80"/>
                          <w:sz w:val="22"/>
                          <w:szCs w:val="18"/>
                          <w:lang w:val="en-NZ"/>
                        </w:rPr>
                        <w:t xml:space="preserve">and conditions </w:t>
                      </w:r>
                      <w:r>
                        <w:rPr>
                          <w:rFonts w:ascii="Century Gothic" w:hAnsi="Century Gothic"/>
                          <w:b/>
                          <w:caps/>
                          <w:color w:val="1F4E79" w:themeColor="accent5" w:themeShade="80"/>
                          <w:sz w:val="22"/>
                          <w:szCs w:val="18"/>
                          <w:lang w:val="en-NZ"/>
                        </w:rPr>
                        <w:t>of trade and how do i use them?</w:t>
                      </w:r>
                    </w:p>
                  </w:txbxContent>
                </v:textbox>
                <w10:anchorlock/>
              </v:shape>
            </w:pict>
          </mc:Fallback>
        </mc:AlternateContent>
      </w:r>
    </w:p>
    <w:p w14:paraId="0D269547" w14:textId="77777777" w:rsidR="00434F77" w:rsidRDefault="00434F77" w:rsidP="00434F77">
      <w:pPr>
        <w:pStyle w:val="BodyText"/>
        <w:tabs>
          <w:tab w:val="left" w:pos="6090"/>
          <w:tab w:val="right" w:pos="7744"/>
        </w:tabs>
        <w:spacing w:after="0"/>
        <w:outlineLvl w:val="0"/>
        <w:rPr>
          <w:b/>
          <w:bCs/>
          <w:szCs w:val="20"/>
        </w:rPr>
      </w:pPr>
    </w:p>
    <w:p w14:paraId="66E87368" w14:textId="0B6D4991" w:rsidR="00434F77" w:rsidRPr="00434F77" w:rsidRDefault="00434F77" w:rsidP="00434F77">
      <w:pPr>
        <w:pStyle w:val="BodyText"/>
        <w:tabs>
          <w:tab w:val="center" w:pos="4589"/>
        </w:tabs>
        <w:spacing w:after="0"/>
        <w:outlineLvl w:val="0"/>
        <w:rPr>
          <w:b/>
          <w:sz w:val="18"/>
          <w:szCs w:val="18"/>
        </w:rPr>
      </w:pPr>
      <w:r w:rsidRPr="00434F77">
        <w:rPr>
          <w:b/>
          <w:bCs/>
          <w:sz w:val="18"/>
          <w:szCs w:val="18"/>
        </w:rPr>
        <w:t>OVERVIEW</w:t>
      </w:r>
    </w:p>
    <w:p w14:paraId="7EA0478D" w14:textId="77777777" w:rsidR="00434F77" w:rsidRPr="00434F77" w:rsidRDefault="00434F77" w:rsidP="00434F77">
      <w:pPr>
        <w:rPr>
          <w:rFonts w:ascii="Century Gothic" w:eastAsia="Times New Roman" w:hAnsi="Century Gothic" w:cs="Times New Roman"/>
          <w:sz w:val="18"/>
          <w:szCs w:val="18"/>
          <w:lang w:val="en-NZ" w:eastAsia="en-NZ"/>
        </w:rPr>
      </w:pPr>
    </w:p>
    <w:p w14:paraId="69047A27" w14:textId="2402EA5D" w:rsidR="00434F77" w:rsidRPr="00434F77" w:rsidRDefault="00987F25" w:rsidP="00434F77">
      <w:pPr>
        <w:rPr>
          <w:rFonts w:ascii="Century Gothic" w:eastAsia="Times New Roman" w:hAnsi="Century Gothic" w:cs="Times New Roman"/>
          <w:color w:val="000000"/>
          <w:sz w:val="18"/>
          <w:szCs w:val="18"/>
          <w:lang w:val="en-NZ" w:eastAsia="en-NZ"/>
        </w:rPr>
      </w:pPr>
      <w:r>
        <w:rPr>
          <w:rFonts w:ascii="Century Gothic" w:eastAsia="Times New Roman" w:hAnsi="Century Gothic" w:cs="Times New Roman"/>
          <w:color w:val="000000"/>
          <w:sz w:val="18"/>
          <w:szCs w:val="18"/>
          <w:lang w:val="en-NZ" w:eastAsia="en-NZ"/>
        </w:rPr>
        <w:t xml:space="preserve">It is </w:t>
      </w:r>
      <w:r w:rsidR="007D6469">
        <w:rPr>
          <w:rFonts w:ascii="Century Gothic" w:eastAsia="Times New Roman" w:hAnsi="Century Gothic" w:cs="Times New Roman"/>
          <w:color w:val="000000"/>
          <w:sz w:val="18"/>
          <w:szCs w:val="18"/>
          <w:lang w:val="en-NZ" w:eastAsia="en-NZ"/>
        </w:rPr>
        <w:t>highly recommended</w:t>
      </w:r>
      <w:r>
        <w:rPr>
          <w:rFonts w:ascii="Century Gothic" w:eastAsia="Times New Roman" w:hAnsi="Century Gothic" w:cs="Times New Roman"/>
          <w:color w:val="000000"/>
          <w:sz w:val="18"/>
          <w:szCs w:val="18"/>
          <w:lang w:val="en-NZ" w:eastAsia="en-NZ"/>
        </w:rPr>
        <w:t xml:space="preserve"> that businesses have robust </w:t>
      </w:r>
      <w:r w:rsidR="00434F77" w:rsidRPr="00434F77">
        <w:rPr>
          <w:rFonts w:ascii="Century Gothic" w:eastAsia="Times New Roman" w:hAnsi="Century Gothic" w:cs="Times New Roman"/>
          <w:color w:val="000000"/>
          <w:sz w:val="18"/>
          <w:szCs w:val="18"/>
          <w:lang w:val="en-NZ" w:eastAsia="en-NZ"/>
        </w:rPr>
        <w:t xml:space="preserve">Terms </w:t>
      </w:r>
      <w:r w:rsidR="00C63357">
        <w:rPr>
          <w:rFonts w:ascii="Century Gothic" w:eastAsia="Times New Roman" w:hAnsi="Century Gothic" w:cs="Times New Roman"/>
          <w:color w:val="000000"/>
          <w:sz w:val="18"/>
          <w:szCs w:val="18"/>
          <w:lang w:val="en-NZ" w:eastAsia="en-NZ"/>
        </w:rPr>
        <w:t xml:space="preserve">and Conditions </w:t>
      </w:r>
      <w:r w:rsidR="00434F77" w:rsidRPr="00434F77">
        <w:rPr>
          <w:rFonts w:ascii="Century Gothic" w:eastAsia="Times New Roman" w:hAnsi="Century Gothic" w:cs="Times New Roman"/>
          <w:color w:val="000000"/>
          <w:sz w:val="18"/>
          <w:szCs w:val="18"/>
          <w:lang w:val="en-NZ" w:eastAsia="en-NZ"/>
        </w:rPr>
        <w:t xml:space="preserve">of </w:t>
      </w:r>
      <w:r w:rsidR="00C63357">
        <w:rPr>
          <w:rFonts w:ascii="Century Gothic" w:eastAsia="Times New Roman" w:hAnsi="Century Gothic" w:cs="Times New Roman"/>
          <w:color w:val="000000"/>
          <w:sz w:val="18"/>
          <w:szCs w:val="18"/>
          <w:lang w:val="en-NZ" w:eastAsia="en-NZ"/>
        </w:rPr>
        <w:t>T</w:t>
      </w:r>
      <w:r w:rsidR="00434F77" w:rsidRPr="00434F77">
        <w:rPr>
          <w:rFonts w:ascii="Century Gothic" w:eastAsia="Times New Roman" w:hAnsi="Century Gothic" w:cs="Times New Roman"/>
          <w:color w:val="000000"/>
          <w:sz w:val="18"/>
          <w:szCs w:val="18"/>
          <w:lang w:val="en-NZ" w:eastAsia="en-NZ"/>
        </w:rPr>
        <w:t>rade</w:t>
      </w:r>
      <w:r w:rsidR="00C63357">
        <w:rPr>
          <w:rFonts w:ascii="Century Gothic" w:eastAsia="Times New Roman" w:hAnsi="Century Gothic" w:cs="Times New Roman"/>
          <w:color w:val="000000"/>
          <w:sz w:val="18"/>
          <w:szCs w:val="18"/>
          <w:lang w:val="en-NZ" w:eastAsia="en-NZ"/>
        </w:rPr>
        <w:t xml:space="preserve"> (“</w:t>
      </w:r>
      <w:r w:rsidR="008D56FE">
        <w:rPr>
          <w:rFonts w:ascii="Century Gothic" w:eastAsia="Times New Roman" w:hAnsi="Century Gothic" w:cs="Times New Roman"/>
          <w:color w:val="000000"/>
          <w:sz w:val="18"/>
          <w:szCs w:val="18"/>
          <w:lang w:val="en-NZ" w:eastAsia="en-NZ"/>
        </w:rPr>
        <w:t>Terms”)</w:t>
      </w:r>
      <w:r>
        <w:rPr>
          <w:rFonts w:ascii="Century Gothic" w:eastAsia="Times New Roman" w:hAnsi="Century Gothic" w:cs="Times New Roman"/>
          <w:color w:val="000000"/>
          <w:sz w:val="18"/>
          <w:szCs w:val="18"/>
          <w:lang w:val="en-NZ" w:eastAsia="en-NZ"/>
        </w:rPr>
        <w:t xml:space="preserve">. Terms </w:t>
      </w:r>
      <w:r w:rsidR="00434F77" w:rsidRPr="00434F77">
        <w:rPr>
          <w:rFonts w:ascii="Century Gothic" w:eastAsia="Times New Roman" w:hAnsi="Century Gothic" w:cs="Times New Roman"/>
          <w:color w:val="000000"/>
          <w:sz w:val="18"/>
          <w:szCs w:val="18"/>
          <w:lang w:val="en-NZ" w:eastAsia="en-NZ"/>
        </w:rPr>
        <w:t xml:space="preserve">cover the important aspects of the business-customer (or business-business) relationship, such as payment terms, </w:t>
      </w:r>
      <w:r w:rsidR="008610EF">
        <w:rPr>
          <w:rFonts w:ascii="Century Gothic" w:eastAsia="Times New Roman" w:hAnsi="Century Gothic" w:cs="Times New Roman"/>
          <w:color w:val="000000"/>
          <w:sz w:val="18"/>
          <w:szCs w:val="18"/>
          <w:lang w:val="en-NZ" w:eastAsia="en-NZ"/>
        </w:rPr>
        <w:t>right</w:t>
      </w:r>
      <w:r w:rsidR="00AD2386">
        <w:rPr>
          <w:rFonts w:ascii="Century Gothic" w:eastAsia="Times New Roman" w:hAnsi="Century Gothic" w:cs="Times New Roman"/>
          <w:color w:val="000000"/>
          <w:sz w:val="18"/>
          <w:szCs w:val="18"/>
          <w:lang w:val="en-NZ" w:eastAsia="en-NZ"/>
        </w:rPr>
        <w:t>s</w:t>
      </w:r>
      <w:r w:rsidR="008610EF">
        <w:rPr>
          <w:rFonts w:ascii="Century Gothic" w:eastAsia="Times New Roman" w:hAnsi="Century Gothic" w:cs="Times New Roman"/>
          <w:color w:val="000000"/>
          <w:sz w:val="18"/>
          <w:szCs w:val="18"/>
          <w:lang w:val="en-NZ" w:eastAsia="en-NZ"/>
        </w:rPr>
        <w:t xml:space="preserve"> and </w:t>
      </w:r>
      <w:r w:rsidR="00434F77" w:rsidRPr="00434F77">
        <w:rPr>
          <w:rFonts w:ascii="Century Gothic" w:eastAsia="Times New Roman" w:hAnsi="Century Gothic" w:cs="Times New Roman"/>
          <w:color w:val="000000"/>
          <w:sz w:val="18"/>
          <w:szCs w:val="18"/>
          <w:lang w:val="en-NZ" w:eastAsia="en-NZ"/>
        </w:rPr>
        <w:t>obligations</w:t>
      </w:r>
      <w:r w:rsidR="00172D71">
        <w:rPr>
          <w:rFonts w:ascii="Century Gothic" w:eastAsia="Times New Roman" w:hAnsi="Century Gothic" w:cs="Times New Roman"/>
          <w:color w:val="000000"/>
          <w:sz w:val="18"/>
          <w:szCs w:val="18"/>
          <w:lang w:val="en-NZ" w:eastAsia="en-NZ"/>
        </w:rPr>
        <w:t xml:space="preserve"> of each party, </w:t>
      </w:r>
      <w:r w:rsidR="00F841DD">
        <w:rPr>
          <w:rFonts w:ascii="Century Gothic" w:eastAsia="Times New Roman" w:hAnsi="Century Gothic" w:cs="Times New Roman"/>
          <w:color w:val="000000"/>
          <w:sz w:val="18"/>
          <w:szCs w:val="18"/>
          <w:lang w:val="en-NZ" w:eastAsia="en-NZ"/>
        </w:rPr>
        <w:t xml:space="preserve">and </w:t>
      </w:r>
      <w:r w:rsidR="00F233D7">
        <w:rPr>
          <w:rFonts w:ascii="Century Gothic" w:eastAsia="Times New Roman" w:hAnsi="Century Gothic" w:cs="Times New Roman"/>
          <w:color w:val="000000"/>
          <w:sz w:val="18"/>
          <w:szCs w:val="18"/>
          <w:lang w:val="en-NZ" w:eastAsia="en-NZ"/>
        </w:rPr>
        <w:t>process</w:t>
      </w:r>
      <w:r w:rsidR="00B64196">
        <w:rPr>
          <w:rFonts w:ascii="Century Gothic" w:eastAsia="Times New Roman" w:hAnsi="Century Gothic" w:cs="Times New Roman"/>
          <w:color w:val="000000"/>
          <w:sz w:val="18"/>
          <w:szCs w:val="18"/>
          <w:lang w:val="en-NZ" w:eastAsia="en-NZ"/>
        </w:rPr>
        <w:t>es</w:t>
      </w:r>
      <w:r w:rsidR="00F233D7">
        <w:rPr>
          <w:rFonts w:ascii="Century Gothic" w:eastAsia="Times New Roman" w:hAnsi="Century Gothic" w:cs="Times New Roman"/>
          <w:color w:val="000000"/>
          <w:sz w:val="18"/>
          <w:szCs w:val="18"/>
          <w:lang w:val="en-NZ" w:eastAsia="en-NZ"/>
        </w:rPr>
        <w:t xml:space="preserve"> for resolving disputes </w:t>
      </w:r>
      <w:r w:rsidR="00B64196">
        <w:rPr>
          <w:rFonts w:ascii="Century Gothic" w:eastAsia="Times New Roman" w:hAnsi="Century Gothic" w:cs="Times New Roman"/>
          <w:color w:val="000000"/>
          <w:sz w:val="18"/>
          <w:szCs w:val="18"/>
          <w:lang w:val="en-NZ" w:eastAsia="en-NZ"/>
        </w:rPr>
        <w:t xml:space="preserve">and </w:t>
      </w:r>
      <w:r w:rsidR="00F841DD">
        <w:rPr>
          <w:rFonts w:ascii="Century Gothic" w:eastAsia="Times New Roman" w:hAnsi="Century Gothic" w:cs="Times New Roman"/>
          <w:color w:val="000000"/>
          <w:sz w:val="18"/>
          <w:szCs w:val="18"/>
          <w:lang w:val="en-NZ" w:eastAsia="en-NZ"/>
        </w:rPr>
        <w:t xml:space="preserve">terminating </w:t>
      </w:r>
      <w:r w:rsidR="003D6AA1">
        <w:rPr>
          <w:rFonts w:ascii="Century Gothic" w:eastAsia="Times New Roman" w:hAnsi="Century Gothic" w:cs="Times New Roman"/>
          <w:color w:val="000000"/>
          <w:sz w:val="18"/>
          <w:szCs w:val="18"/>
          <w:lang w:val="en-NZ" w:eastAsia="en-NZ"/>
        </w:rPr>
        <w:t xml:space="preserve">a </w:t>
      </w:r>
      <w:r w:rsidR="00F841DD">
        <w:rPr>
          <w:rFonts w:ascii="Century Gothic" w:eastAsia="Times New Roman" w:hAnsi="Century Gothic" w:cs="Times New Roman"/>
          <w:color w:val="000000"/>
          <w:sz w:val="18"/>
          <w:szCs w:val="18"/>
          <w:lang w:val="en-NZ" w:eastAsia="en-NZ"/>
        </w:rPr>
        <w:t>contract</w:t>
      </w:r>
      <w:r w:rsidR="00434F77" w:rsidRPr="00434F77">
        <w:rPr>
          <w:rFonts w:ascii="Century Gothic" w:eastAsia="Times New Roman" w:hAnsi="Century Gothic" w:cs="Times New Roman"/>
          <w:color w:val="000000"/>
          <w:sz w:val="18"/>
          <w:szCs w:val="18"/>
          <w:lang w:val="en-NZ" w:eastAsia="en-NZ"/>
        </w:rPr>
        <w:t>.</w:t>
      </w:r>
    </w:p>
    <w:p w14:paraId="6BCF29C5" w14:textId="77777777" w:rsidR="00434F77" w:rsidRPr="00434F77" w:rsidRDefault="00434F77" w:rsidP="00434F77">
      <w:pPr>
        <w:rPr>
          <w:rFonts w:ascii="Century Gothic" w:eastAsia="Times New Roman" w:hAnsi="Century Gothic" w:cs="Times New Roman"/>
          <w:color w:val="000000"/>
          <w:sz w:val="18"/>
          <w:szCs w:val="18"/>
          <w:lang w:val="en-NZ" w:eastAsia="en-NZ"/>
        </w:rPr>
      </w:pPr>
    </w:p>
    <w:p w14:paraId="05825139" w14:textId="0B0A78AE" w:rsidR="00434F77" w:rsidRPr="00434F77" w:rsidRDefault="00866AAA" w:rsidP="00434F77">
      <w:pPr>
        <w:rPr>
          <w:rFonts w:ascii="Century Gothic" w:eastAsia="Times New Roman" w:hAnsi="Century Gothic" w:cs="Times New Roman"/>
          <w:color w:val="000000"/>
          <w:sz w:val="18"/>
          <w:szCs w:val="18"/>
          <w:lang w:val="en-NZ" w:eastAsia="en-NZ"/>
        </w:rPr>
      </w:pPr>
      <w:r>
        <w:rPr>
          <w:rFonts w:ascii="Century Gothic" w:eastAsia="Times New Roman" w:hAnsi="Century Gothic" w:cs="Times New Roman"/>
          <w:color w:val="000000"/>
          <w:sz w:val="18"/>
          <w:szCs w:val="18"/>
          <w:lang w:val="en-NZ" w:eastAsia="en-NZ"/>
        </w:rPr>
        <w:t xml:space="preserve">The </w:t>
      </w:r>
      <w:r w:rsidRPr="00866AAA">
        <w:rPr>
          <w:rFonts w:ascii="Century Gothic" w:eastAsia="Times New Roman" w:hAnsi="Century Gothic" w:cs="Times New Roman"/>
          <w:color w:val="000000"/>
          <w:sz w:val="18"/>
          <w:szCs w:val="18"/>
          <w:lang w:val="en-NZ" w:eastAsia="en-NZ"/>
        </w:rPr>
        <w:t>Electrical Contractors Association of New Zealand</w:t>
      </w:r>
      <w:r>
        <w:rPr>
          <w:rFonts w:ascii="Century Gothic" w:eastAsia="Times New Roman" w:hAnsi="Century Gothic" w:cs="Times New Roman"/>
          <w:color w:val="000000"/>
          <w:sz w:val="18"/>
          <w:szCs w:val="18"/>
          <w:lang w:val="en-NZ" w:eastAsia="en-NZ"/>
        </w:rPr>
        <w:t xml:space="preserve"> </w:t>
      </w:r>
      <w:r w:rsidR="00434F77" w:rsidRPr="00434F77">
        <w:rPr>
          <w:rFonts w:ascii="Century Gothic" w:eastAsia="Times New Roman" w:hAnsi="Century Gothic" w:cs="Times New Roman"/>
          <w:color w:val="000000"/>
          <w:sz w:val="18"/>
          <w:szCs w:val="18"/>
          <w:lang w:val="en-NZ" w:eastAsia="en-NZ"/>
        </w:rPr>
        <w:t>has</w:t>
      </w:r>
      <w:r w:rsidR="00430374">
        <w:rPr>
          <w:rFonts w:ascii="Century Gothic" w:eastAsia="Times New Roman" w:hAnsi="Century Gothic" w:cs="Times New Roman"/>
          <w:color w:val="000000"/>
          <w:sz w:val="18"/>
          <w:szCs w:val="18"/>
          <w:lang w:val="en-NZ" w:eastAsia="en-NZ"/>
        </w:rPr>
        <w:t xml:space="preserve"> established </w:t>
      </w:r>
      <w:r w:rsidR="00B27E23">
        <w:rPr>
          <w:rFonts w:ascii="Century Gothic" w:eastAsia="Times New Roman" w:hAnsi="Century Gothic" w:cs="Times New Roman"/>
          <w:color w:val="000000"/>
          <w:sz w:val="18"/>
          <w:szCs w:val="18"/>
          <w:lang w:val="en-NZ" w:eastAsia="en-NZ"/>
        </w:rPr>
        <w:t>two sets of</w:t>
      </w:r>
      <w:r w:rsidR="00434F77" w:rsidRPr="00434F77">
        <w:rPr>
          <w:rFonts w:ascii="Century Gothic" w:eastAsia="Times New Roman" w:hAnsi="Century Gothic" w:cs="Times New Roman"/>
          <w:color w:val="000000"/>
          <w:sz w:val="18"/>
          <w:szCs w:val="18"/>
          <w:lang w:val="en-NZ" w:eastAsia="en-NZ"/>
        </w:rPr>
        <w:t xml:space="preserve"> </w:t>
      </w:r>
      <w:r w:rsidR="009B3D3E">
        <w:rPr>
          <w:rFonts w:ascii="Century Gothic" w:eastAsia="Times New Roman" w:hAnsi="Century Gothic" w:cs="Times New Roman"/>
          <w:color w:val="000000"/>
          <w:sz w:val="18"/>
          <w:szCs w:val="18"/>
          <w:lang w:val="en-NZ" w:eastAsia="en-NZ"/>
        </w:rPr>
        <w:t>T</w:t>
      </w:r>
      <w:r w:rsidR="00434F77" w:rsidRPr="00434F77">
        <w:rPr>
          <w:rFonts w:ascii="Century Gothic" w:eastAsia="Times New Roman" w:hAnsi="Century Gothic" w:cs="Times New Roman"/>
          <w:color w:val="000000"/>
          <w:sz w:val="18"/>
          <w:szCs w:val="18"/>
          <w:lang w:val="en-NZ" w:eastAsia="en-NZ"/>
        </w:rPr>
        <w:t xml:space="preserve">erms members </w:t>
      </w:r>
      <w:r w:rsidR="00014F97">
        <w:rPr>
          <w:rFonts w:ascii="Century Gothic" w:eastAsia="Times New Roman" w:hAnsi="Century Gothic" w:cs="Times New Roman"/>
          <w:color w:val="000000"/>
          <w:sz w:val="18"/>
          <w:szCs w:val="18"/>
          <w:lang w:val="en-NZ" w:eastAsia="en-NZ"/>
        </w:rPr>
        <w:t>may use</w:t>
      </w:r>
      <w:r w:rsidR="00434F77" w:rsidRPr="00434F77">
        <w:rPr>
          <w:rFonts w:ascii="Century Gothic" w:eastAsia="Times New Roman" w:hAnsi="Century Gothic" w:cs="Times New Roman"/>
          <w:color w:val="000000"/>
          <w:sz w:val="18"/>
          <w:szCs w:val="18"/>
          <w:lang w:val="en-NZ" w:eastAsia="en-NZ"/>
        </w:rPr>
        <w:t xml:space="preserve"> depending on the size of the job. One for “residential customers” and one for “commercial customers”.</w:t>
      </w:r>
      <w:r w:rsidR="00300D75">
        <w:rPr>
          <w:rFonts w:ascii="Century Gothic" w:eastAsia="Times New Roman" w:hAnsi="Century Gothic" w:cs="Times New Roman"/>
          <w:color w:val="000000"/>
          <w:sz w:val="18"/>
          <w:szCs w:val="18"/>
          <w:lang w:val="en-NZ" w:eastAsia="en-NZ"/>
        </w:rPr>
        <w:t xml:space="preserve"> We recommend all members implement these Terms to </w:t>
      </w:r>
      <w:r w:rsidR="00412844">
        <w:rPr>
          <w:rFonts w:ascii="Century Gothic" w:eastAsia="Times New Roman" w:hAnsi="Century Gothic" w:cs="Times New Roman"/>
          <w:color w:val="000000"/>
          <w:sz w:val="18"/>
          <w:szCs w:val="18"/>
          <w:lang w:val="en-NZ" w:eastAsia="en-NZ"/>
        </w:rPr>
        <w:t xml:space="preserve">limit risk, </w:t>
      </w:r>
      <w:r w:rsidR="0006469D">
        <w:rPr>
          <w:rFonts w:ascii="Century Gothic" w:eastAsia="Times New Roman" w:hAnsi="Century Gothic" w:cs="Times New Roman"/>
          <w:color w:val="000000"/>
          <w:sz w:val="18"/>
          <w:szCs w:val="18"/>
          <w:lang w:val="en-NZ" w:eastAsia="en-NZ"/>
        </w:rPr>
        <w:t xml:space="preserve">provide certainty, and </w:t>
      </w:r>
      <w:r w:rsidR="001B0903">
        <w:rPr>
          <w:rFonts w:ascii="Century Gothic" w:eastAsia="Times New Roman" w:hAnsi="Century Gothic" w:cs="Times New Roman"/>
          <w:color w:val="000000"/>
          <w:sz w:val="18"/>
          <w:szCs w:val="18"/>
          <w:lang w:val="en-NZ" w:eastAsia="en-NZ"/>
        </w:rPr>
        <w:t>establish</w:t>
      </w:r>
      <w:r w:rsidR="00B357D3">
        <w:rPr>
          <w:rFonts w:ascii="Century Gothic" w:eastAsia="Times New Roman" w:hAnsi="Century Gothic" w:cs="Times New Roman"/>
          <w:color w:val="000000"/>
          <w:sz w:val="18"/>
          <w:szCs w:val="18"/>
          <w:lang w:val="en-NZ" w:eastAsia="en-NZ"/>
        </w:rPr>
        <w:t xml:space="preserve"> good </w:t>
      </w:r>
      <w:r w:rsidR="001B0903">
        <w:rPr>
          <w:rFonts w:ascii="Century Gothic" w:eastAsia="Times New Roman" w:hAnsi="Century Gothic" w:cs="Times New Roman"/>
          <w:color w:val="000000"/>
          <w:sz w:val="18"/>
          <w:szCs w:val="18"/>
          <w:lang w:val="en-NZ" w:eastAsia="en-NZ"/>
        </w:rPr>
        <w:t>working</w:t>
      </w:r>
      <w:r w:rsidR="00B357D3">
        <w:rPr>
          <w:rFonts w:ascii="Century Gothic" w:eastAsia="Times New Roman" w:hAnsi="Century Gothic" w:cs="Times New Roman"/>
          <w:color w:val="000000"/>
          <w:sz w:val="18"/>
          <w:szCs w:val="18"/>
          <w:lang w:val="en-NZ" w:eastAsia="en-NZ"/>
        </w:rPr>
        <w:t xml:space="preserve"> relationships </w:t>
      </w:r>
      <w:r w:rsidR="001B0903">
        <w:rPr>
          <w:rFonts w:ascii="Century Gothic" w:eastAsia="Times New Roman" w:hAnsi="Century Gothic" w:cs="Times New Roman"/>
          <w:color w:val="000000"/>
          <w:sz w:val="18"/>
          <w:szCs w:val="18"/>
          <w:lang w:val="en-NZ" w:eastAsia="en-NZ"/>
        </w:rPr>
        <w:t>with customers</w:t>
      </w:r>
      <w:r w:rsidR="00D10A94">
        <w:rPr>
          <w:rFonts w:ascii="Century Gothic" w:eastAsia="Times New Roman" w:hAnsi="Century Gothic" w:cs="Times New Roman"/>
          <w:color w:val="000000"/>
          <w:sz w:val="18"/>
          <w:szCs w:val="18"/>
          <w:lang w:val="en-NZ" w:eastAsia="en-NZ"/>
        </w:rPr>
        <w:t>.</w:t>
      </w:r>
    </w:p>
    <w:p w14:paraId="34A9D651" w14:textId="77777777" w:rsidR="00434F77" w:rsidRPr="00434F77" w:rsidRDefault="00434F77" w:rsidP="00434F77">
      <w:pPr>
        <w:rPr>
          <w:rFonts w:ascii="Century Gothic" w:eastAsia="Times New Roman" w:hAnsi="Century Gothic" w:cs="Times New Roman"/>
          <w:color w:val="000000"/>
          <w:sz w:val="18"/>
          <w:szCs w:val="18"/>
          <w:lang w:val="en-NZ" w:eastAsia="en-NZ"/>
        </w:rPr>
      </w:pPr>
    </w:p>
    <w:p w14:paraId="040D3F30" w14:textId="091B539E" w:rsidR="00434F77" w:rsidRPr="00434F77" w:rsidRDefault="00F15C7E" w:rsidP="00434F77">
      <w:pPr>
        <w:rPr>
          <w:rFonts w:ascii="Times New Roman" w:eastAsia="Times New Roman" w:hAnsi="Times New Roman" w:cs="Times New Roman"/>
          <w:sz w:val="18"/>
          <w:szCs w:val="18"/>
          <w:lang w:val="en-NZ" w:eastAsia="en-NZ"/>
        </w:rPr>
      </w:pPr>
      <w:r>
        <w:rPr>
          <w:rFonts w:ascii="Century Gothic" w:eastAsia="Times New Roman" w:hAnsi="Century Gothic" w:cs="Times New Roman"/>
          <w:b/>
          <w:bCs/>
          <w:i/>
          <w:iCs/>
          <w:color w:val="4F81BD"/>
          <w:sz w:val="18"/>
          <w:szCs w:val="18"/>
          <w:lang w:val="en-NZ" w:eastAsia="en-NZ"/>
        </w:rPr>
        <w:t xml:space="preserve">Which </w:t>
      </w:r>
      <w:r w:rsidR="00434F77" w:rsidRPr="00434F77">
        <w:rPr>
          <w:rFonts w:ascii="Century Gothic" w:eastAsia="Times New Roman" w:hAnsi="Century Gothic" w:cs="Times New Roman"/>
          <w:b/>
          <w:bCs/>
          <w:i/>
          <w:iCs/>
          <w:color w:val="4F81BD"/>
          <w:sz w:val="18"/>
          <w:szCs w:val="18"/>
          <w:lang w:val="en-NZ" w:eastAsia="en-NZ"/>
        </w:rPr>
        <w:t xml:space="preserve">Terms </w:t>
      </w:r>
      <w:r w:rsidR="00ED7FBF">
        <w:rPr>
          <w:rFonts w:ascii="Century Gothic" w:eastAsia="Times New Roman" w:hAnsi="Century Gothic" w:cs="Times New Roman"/>
          <w:b/>
          <w:bCs/>
          <w:i/>
          <w:iCs/>
          <w:color w:val="4F81BD"/>
          <w:sz w:val="18"/>
          <w:szCs w:val="18"/>
          <w:lang w:val="en-NZ" w:eastAsia="en-NZ"/>
        </w:rPr>
        <w:t>do I use</w:t>
      </w:r>
      <w:r w:rsidR="00434F77" w:rsidRPr="00434F77">
        <w:rPr>
          <w:rFonts w:ascii="Century Gothic" w:eastAsia="Times New Roman" w:hAnsi="Century Gothic" w:cs="Times New Roman"/>
          <w:b/>
          <w:bCs/>
          <w:i/>
          <w:iCs/>
          <w:color w:val="4F81BD"/>
          <w:sz w:val="18"/>
          <w:szCs w:val="18"/>
          <w:lang w:val="en-NZ" w:eastAsia="en-NZ"/>
        </w:rPr>
        <w:t>?</w:t>
      </w:r>
    </w:p>
    <w:p w14:paraId="569250A3" w14:textId="77777777" w:rsidR="00434F77" w:rsidRPr="00434F77" w:rsidRDefault="00434F77" w:rsidP="00434F77">
      <w:pPr>
        <w:rPr>
          <w:rFonts w:ascii="Century Gothic" w:eastAsia="Times New Roman" w:hAnsi="Century Gothic" w:cs="Times New Roman"/>
          <w:color w:val="000000"/>
          <w:sz w:val="18"/>
          <w:szCs w:val="18"/>
          <w:lang w:val="en-NZ" w:eastAsia="en-NZ"/>
        </w:rPr>
      </w:pPr>
    </w:p>
    <w:p w14:paraId="462C522F" w14:textId="4A846CC8" w:rsidR="00434F77" w:rsidRDefault="00434F77" w:rsidP="00434F77">
      <w:pPr>
        <w:rPr>
          <w:rFonts w:ascii="Century Gothic" w:eastAsia="Times New Roman" w:hAnsi="Century Gothic" w:cs="Times New Roman"/>
          <w:color w:val="000000"/>
          <w:sz w:val="18"/>
          <w:szCs w:val="18"/>
          <w:lang w:val="en-NZ" w:eastAsia="en-NZ"/>
        </w:rPr>
      </w:pPr>
      <w:r w:rsidRPr="00434F77">
        <w:rPr>
          <w:rFonts w:ascii="Century Gothic" w:eastAsia="Times New Roman" w:hAnsi="Century Gothic" w:cs="Times New Roman"/>
          <w:color w:val="000000"/>
          <w:sz w:val="18"/>
          <w:szCs w:val="18"/>
          <w:lang w:val="en-NZ" w:eastAsia="en-NZ"/>
        </w:rPr>
        <w:t>If you are undertaking work where the contract is $250,000 or less, the “Residential Customers” Terms of Trade should be used</w:t>
      </w:r>
      <w:r w:rsidR="008D4470">
        <w:rPr>
          <w:rFonts w:ascii="Century Gothic" w:eastAsia="Times New Roman" w:hAnsi="Century Gothic" w:cs="Times New Roman"/>
          <w:color w:val="000000"/>
          <w:sz w:val="18"/>
          <w:szCs w:val="18"/>
          <w:lang w:val="en-NZ" w:eastAsia="en-NZ"/>
        </w:rPr>
        <w:t xml:space="preserve"> (even if you are contracting with another business)</w:t>
      </w:r>
      <w:r w:rsidRPr="00434F77">
        <w:rPr>
          <w:rFonts w:ascii="Century Gothic" w:eastAsia="Times New Roman" w:hAnsi="Century Gothic" w:cs="Times New Roman"/>
          <w:color w:val="000000"/>
          <w:sz w:val="18"/>
          <w:szCs w:val="18"/>
          <w:lang w:val="en-NZ" w:eastAsia="en-NZ"/>
        </w:rPr>
        <w:t>.</w:t>
      </w:r>
      <w:r w:rsidR="00BE5455">
        <w:rPr>
          <w:rFonts w:ascii="Century Gothic" w:eastAsia="Times New Roman" w:hAnsi="Century Gothic" w:cs="Times New Roman"/>
          <w:color w:val="000000"/>
          <w:sz w:val="18"/>
          <w:szCs w:val="18"/>
          <w:lang w:val="en-NZ" w:eastAsia="en-NZ"/>
        </w:rPr>
        <w:t xml:space="preserve"> </w:t>
      </w:r>
      <w:r w:rsidR="00024239">
        <w:rPr>
          <w:rFonts w:ascii="Century Gothic" w:eastAsia="Times New Roman" w:hAnsi="Century Gothic" w:cs="Times New Roman"/>
          <w:color w:val="000000"/>
          <w:sz w:val="18"/>
          <w:szCs w:val="18"/>
          <w:lang w:val="en-NZ" w:eastAsia="en-NZ"/>
        </w:rPr>
        <w:t xml:space="preserve">The “Commercial Customers” Terms covers all other work </w:t>
      </w:r>
      <w:proofErr w:type="gramStart"/>
      <w:r w:rsidR="00024239">
        <w:rPr>
          <w:rFonts w:ascii="Century Gothic" w:eastAsia="Times New Roman" w:hAnsi="Century Gothic" w:cs="Times New Roman"/>
          <w:color w:val="000000"/>
          <w:sz w:val="18"/>
          <w:szCs w:val="18"/>
          <w:lang w:val="en-NZ" w:eastAsia="en-NZ"/>
        </w:rPr>
        <w:t>i.e.</w:t>
      </w:r>
      <w:proofErr w:type="gramEnd"/>
      <w:r w:rsidR="00024239">
        <w:rPr>
          <w:rFonts w:ascii="Century Gothic" w:eastAsia="Times New Roman" w:hAnsi="Century Gothic" w:cs="Times New Roman"/>
          <w:color w:val="000000"/>
          <w:sz w:val="18"/>
          <w:szCs w:val="18"/>
          <w:lang w:val="en-NZ" w:eastAsia="en-NZ"/>
        </w:rPr>
        <w:t xml:space="preserve"> jobs over $250,000</w:t>
      </w:r>
      <w:r w:rsidR="00F329B8">
        <w:rPr>
          <w:rFonts w:ascii="Century Gothic" w:eastAsia="Times New Roman" w:hAnsi="Century Gothic" w:cs="Times New Roman"/>
          <w:color w:val="000000"/>
          <w:sz w:val="18"/>
          <w:szCs w:val="18"/>
          <w:lang w:val="en-NZ" w:eastAsia="en-NZ"/>
        </w:rPr>
        <w:t>.</w:t>
      </w:r>
    </w:p>
    <w:p w14:paraId="7218D009" w14:textId="77777777" w:rsidR="00023C0E" w:rsidRDefault="00023C0E" w:rsidP="00434F77">
      <w:pPr>
        <w:rPr>
          <w:rFonts w:ascii="Century Gothic" w:eastAsia="Times New Roman" w:hAnsi="Century Gothic" w:cs="Times New Roman"/>
          <w:color w:val="000000"/>
          <w:sz w:val="18"/>
          <w:szCs w:val="18"/>
          <w:lang w:val="en-NZ" w:eastAsia="en-NZ"/>
        </w:rPr>
      </w:pPr>
    </w:p>
    <w:p w14:paraId="256EB189" w14:textId="2D174EE0" w:rsidR="00023C0E" w:rsidRPr="00434F77" w:rsidRDefault="00023C0E" w:rsidP="00434F77">
      <w:pPr>
        <w:rPr>
          <w:rFonts w:ascii="Century Gothic" w:eastAsia="Times New Roman" w:hAnsi="Century Gothic" w:cs="Times New Roman"/>
          <w:color w:val="000000"/>
          <w:sz w:val="18"/>
          <w:szCs w:val="18"/>
          <w:lang w:val="en-NZ" w:eastAsia="en-NZ"/>
        </w:rPr>
      </w:pPr>
      <w:r>
        <w:rPr>
          <w:rFonts w:ascii="Century Gothic" w:eastAsia="Times New Roman" w:hAnsi="Century Gothic" w:cs="Times New Roman"/>
          <w:color w:val="000000"/>
          <w:sz w:val="18"/>
          <w:szCs w:val="18"/>
          <w:lang w:val="en-NZ" w:eastAsia="en-NZ"/>
        </w:rPr>
        <w:t xml:space="preserve">If </w:t>
      </w:r>
      <w:r w:rsidR="00B8470B">
        <w:rPr>
          <w:rFonts w:ascii="Century Gothic" w:eastAsia="Times New Roman" w:hAnsi="Century Gothic" w:cs="Times New Roman"/>
          <w:color w:val="000000"/>
          <w:sz w:val="18"/>
          <w:szCs w:val="18"/>
          <w:lang w:val="en-NZ" w:eastAsia="en-NZ"/>
        </w:rPr>
        <w:t xml:space="preserve">a commercial customer wants to implement their own Terms, make sure you </w:t>
      </w:r>
      <w:r w:rsidR="009E2149">
        <w:rPr>
          <w:rFonts w:ascii="Century Gothic" w:eastAsia="Times New Roman" w:hAnsi="Century Gothic" w:cs="Times New Roman"/>
          <w:color w:val="000000"/>
          <w:sz w:val="18"/>
          <w:szCs w:val="18"/>
          <w:lang w:val="en-NZ" w:eastAsia="en-NZ"/>
        </w:rPr>
        <w:t>read them carefully and if needed, seek legal advice.</w:t>
      </w:r>
    </w:p>
    <w:p w14:paraId="0B3DC25F" w14:textId="2B597756" w:rsidR="00434F77" w:rsidRDefault="00434F77" w:rsidP="00434F77">
      <w:pPr>
        <w:rPr>
          <w:rFonts w:ascii="Times New Roman" w:eastAsia="Times New Roman" w:hAnsi="Times New Roman" w:cs="Times New Roman"/>
          <w:sz w:val="18"/>
          <w:szCs w:val="18"/>
          <w:lang w:val="en-NZ" w:eastAsia="en-NZ"/>
        </w:rPr>
      </w:pPr>
    </w:p>
    <w:p w14:paraId="2F5334D7" w14:textId="41455550" w:rsidR="00CE28E8" w:rsidRDefault="00CE28E8" w:rsidP="00434F77">
      <w:pPr>
        <w:rPr>
          <w:rFonts w:ascii="Century Gothic" w:eastAsia="Times New Roman" w:hAnsi="Century Gothic" w:cs="Times New Roman"/>
          <w:b/>
          <w:bCs/>
          <w:i/>
          <w:iCs/>
          <w:color w:val="4F81BD"/>
          <w:sz w:val="18"/>
          <w:szCs w:val="18"/>
          <w:lang w:val="en-NZ" w:eastAsia="en-NZ"/>
        </w:rPr>
      </w:pPr>
      <w:r>
        <w:rPr>
          <w:rFonts w:ascii="Century Gothic" w:eastAsia="Times New Roman" w:hAnsi="Century Gothic" w:cs="Times New Roman"/>
          <w:b/>
          <w:bCs/>
          <w:i/>
          <w:iCs/>
          <w:color w:val="4F81BD"/>
          <w:sz w:val="18"/>
          <w:szCs w:val="18"/>
          <w:lang w:val="en-NZ" w:eastAsia="en-NZ"/>
        </w:rPr>
        <w:t>Who am I contracting with?</w:t>
      </w:r>
    </w:p>
    <w:p w14:paraId="7BD0FA1B" w14:textId="77777777" w:rsidR="00CE28E8" w:rsidRDefault="00CE28E8" w:rsidP="00434F77">
      <w:pPr>
        <w:rPr>
          <w:rFonts w:ascii="Century Gothic" w:eastAsia="Times New Roman" w:hAnsi="Century Gothic" w:cs="Times New Roman"/>
          <w:b/>
          <w:bCs/>
          <w:i/>
          <w:iCs/>
          <w:color w:val="4F81BD"/>
          <w:sz w:val="18"/>
          <w:szCs w:val="18"/>
          <w:lang w:val="en-NZ" w:eastAsia="en-NZ"/>
        </w:rPr>
      </w:pPr>
    </w:p>
    <w:p w14:paraId="7CFAB2DA" w14:textId="4EC734BB" w:rsidR="00CE28E8" w:rsidRPr="0055321E" w:rsidRDefault="0055321E" w:rsidP="00434F77">
      <w:pPr>
        <w:rPr>
          <w:rFonts w:ascii="Century Gothic" w:eastAsia="Times New Roman" w:hAnsi="Century Gothic" w:cs="Times New Roman"/>
          <w:sz w:val="18"/>
          <w:szCs w:val="18"/>
          <w:lang w:val="en-NZ" w:eastAsia="en-NZ"/>
        </w:rPr>
      </w:pPr>
      <w:r>
        <w:rPr>
          <w:rFonts w:ascii="Century Gothic" w:eastAsia="Times New Roman" w:hAnsi="Century Gothic" w:cs="Times New Roman"/>
          <w:sz w:val="18"/>
          <w:szCs w:val="18"/>
          <w:lang w:val="en-NZ" w:eastAsia="en-NZ"/>
        </w:rPr>
        <w:t xml:space="preserve">The Terms </w:t>
      </w:r>
      <w:r w:rsidR="00690A98">
        <w:rPr>
          <w:rFonts w:ascii="Century Gothic" w:eastAsia="Times New Roman" w:hAnsi="Century Gothic" w:cs="Times New Roman"/>
          <w:sz w:val="18"/>
          <w:szCs w:val="18"/>
          <w:lang w:val="en-NZ" w:eastAsia="en-NZ"/>
        </w:rPr>
        <w:t>bind the “Contractor”</w:t>
      </w:r>
      <w:r w:rsidR="0064453A">
        <w:rPr>
          <w:rFonts w:ascii="Century Gothic" w:eastAsia="Times New Roman" w:hAnsi="Century Gothic" w:cs="Times New Roman"/>
          <w:sz w:val="18"/>
          <w:szCs w:val="18"/>
          <w:lang w:val="en-NZ" w:eastAsia="en-NZ"/>
        </w:rPr>
        <w:t xml:space="preserve"> (you)</w:t>
      </w:r>
      <w:r w:rsidR="00690A98">
        <w:rPr>
          <w:rFonts w:ascii="Century Gothic" w:eastAsia="Times New Roman" w:hAnsi="Century Gothic" w:cs="Times New Roman"/>
          <w:sz w:val="18"/>
          <w:szCs w:val="18"/>
          <w:lang w:val="en-NZ" w:eastAsia="en-NZ"/>
        </w:rPr>
        <w:t xml:space="preserve"> and the “Customer”</w:t>
      </w:r>
      <w:r w:rsidR="0064453A">
        <w:rPr>
          <w:rFonts w:ascii="Century Gothic" w:eastAsia="Times New Roman" w:hAnsi="Century Gothic" w:cs="Times New Roman"/>
          <w:sz w:val="18"/>
          <w:szCs w:val="18"/>
          <w:lang w:val="en-NZ" w:eastAsia="en-NZ"/>
        </w:rPr>
        <w:t xml:space="preserve"> (the person or authorised agent who requests</w:t>
      </w:r>
      <w:r w:rsidR="00601041">
        <w:rPr>
          <w:rFonts w:ascii="Century Gothic" w:eastAsia="Times New Roman" w:hAnsi="Century Gothic" w:cs="Times New Roman"/>
          <w:sz w:val="18"/>
          <w:szCs w:val="18"/>
          <w:lang w:val="en-NZ" w:eastAsia="en-NZ"/>
        </w:rPr>
        <w:t xml:space="preserve"> the goods and services from you)</w:t>
      </w:r>
      <w:r w:rsidR="00690A98">
        <w:rPr>
          <w:rFonts w:ascii="Century Gothic" w:eastAsia="Times New Roman" w:hAnsi="Century Gothic" w:cs="Times New Roman"/>
          <w:sz w:val="18"/>
          <w:szCs w:val="18"/>
          <w:lang w:val="en-NZ" w:eastAsia="en-NZ"/>
        </w:rPr>
        <w:t xml:space="preserve">. </w:t>
      </w:r>
      <w:r w:rsidR="005A4458">
        <w:rPr>
          <w:rFonts w:ascii="Century Gothic" w:eastAsia="Times New Roman" w:hAnsi="Century Gothic" w:cs="Times New Roman"/>
          <w:sz w:val="18"/>
          <w:szCs w:val="18"/>
          <w:lang w:val="en-NZ" w:eastAsia="en-NZ"/>
        </w:rPr>
        <w:t xml:space="preserve"> </w:t>
      </w:r>
    </w:p>
    <w:p w14:paraId="455AE6FA" w14:textId="77777777" w:rsidR="00CE28E8" w:rsidRDefault="00CE28E8" w:rsidP="00434F77">
      <w:pPr>
        <w:rPr>
          <w:rFonts w:ascii="Century Gothic" w:eastAsia="Times New Roman" w:hAnsi="Century Gothic" w:cs="Times New Roman"/>
          <w:b/>
          <w:bCs/>
          <w:i/>
          <w:iCs/>
          <w:color w:val="4F81BD"/>
          <w:sz w:val="18"/>
          <w:szCs w:val="18"/>
          <w:lang w:val="en-NZ" w:eastAsia="en-NZ"/>
        </w:rPr>
      </w:pPr>
    </w:p>
    <w:p w14:paraId="28DF2488" w14:textId="5042F3B9" w:rsidR="00823B37" w:rsidRDefault="00823B37" w:rsidP="00434F77">
      <w:pPr>
        <w:rPr>
          <w:rFonts w:ascii="Century Gothic" w:eastAsia="Times New Roman" w:hAnsi="Century Gothic" w:cs="Times New Roman"/>
          <w:b/>
          <w:bCs/>
          <w:i/>
          <w:iCs/>
          <w:color w:val="4F81BD"/>
          <w:sz w:val="18"/>
          <w:szCs w:val="18"/>
          <w:lang w:val="en-NZ" w:eastAsia="en-NZ"/>
        </w:rPr>
      </w:pPr>
      <w:r>
        <w:rPr>
          <w:rFonts w:ascii="Century Gothic" w:eastAsia="Times New Roman" w:hAnsi="Century Gothic" w:cs="Times New Roman"/>
          <w:b/>
          <w:bCs/>
          <w:i/>
          <w:iCs/>
          <w:color w:val="4F81BD"/>
          <w:sz w:val="18"/>
          <w:szCs w:val="18"/>
          <w:lang w:val="en-NZ" w:eastAsia="en-NZ"/>
        </w:rPr>
        <w:t xml:space="preserve">How do I present the </w:t>
      </w:r>
      <w:r w:rsidR="00233050">
        <w:rPr>
          <w:rFonts w:ascii="Century Gothic" w:eastAsia="Times New Roman" w:hAnsi="Century Gothic" w:cs="Times New Roman"/>
          <w:b/>
          <w:bCs/>
          <w:i/>
          <w:iCs/>
          <w:color w:val="4F81BD"/>
          <w:sz w:val="18"/>
          <w:szCs w:val="18"/>
          <w:lang w:val="en-NZ" w:eastAsia="en-NZ"/>
        </w:rPr>
        <w:t>Terms</w:t>
      </w:r>
      <w:r>
        <w:rPr>
          <w:rFonts w:ascii="Century Gothic" w:eastAsia="Times New Roman" w:hAnsi="Century Gothic" w:cs="Times New Roman"/>
          <w:b/>
          <w:bCs/>
          <w:i/>
          <w:iCs/>
          <w:color w:val="4F81BD"/>
          <w:sz w:val="18"/>
          <w:szCs w:val="18"/>
          <w:lang w:val="en-NZ" w:eastAsia="en-NZ"/>
        </w:rPr>
        <w:t xml:space="preserve"> to my customers?</w:t>
      </w:r>
    </w:p>
    <w:p w14:paraId="38EF44D9" w14:textId="77777777" w:rsidR="00823B37" w:rsidRDefault="00823B37" w:rsidP="00434F77">
      <w:pPr>
        <w:rPr>
          <w:rFonts w:ascii="Century Gothic" w:eastAsia="Times New Roman" w:hAnsi="Century Gothic" w:cs="Times New Roman"/>
          <w:b/>
          <w:bCs/>
          <w:i/>
          <w:iCs/>
          <w:color w:val="4F81BD"/>
          <w:sz w:val="18"/>
          <w:szCs w:val="18"/>
          <w:lang w:val="en-NZ" w:eastAsia="en-NZ"/>
        </w:rPr>
      </w:pPr>
    </w:p>
    <w:p w14:paraId="361505AB" w14:textId="636DCC89" w:rsidR="0011218B" w:rsidRDefault="00D1051A" w:rsidP="00434F77">
      <w:pPr>
        <w:rPr>
          <w:rFonts w:ascii="Century Gothic" w:eastAsia="Times New Roman" w:hAnsi="Century Gothic" w:cs="Times New Roman"/>
          <w:sz w:val="18"/>
          <w:szCs w:val="18"/>
          <w:lang w:val="en-NZ" w:eastAsia="en-NZ"/>
        </w:rPr>
      </w:pPr>
      <w:r>
        <w:rPr>
          <w:rFonts w:ascii="Century Gothic" w:eastAsia="Times New Roman" w:hAnsi="Century Gothic" w:cs="Times New Roman"/>
          <w:sz w:val="18"/>
          <w:szCs w:val="18"/>
          <w:lang w:val="en-NZ" w:eastAsia="en-NZ"/>
        </w:rPr>
        <w:t>You must bring the Terms to the customer’s attention</w:t>
      </w:r>
      <w:r w:rsidR="000D79FD">
        <w:rPr>
          <w:rFonts w:ascii="Century Gothic" w:eastAsia="Times New Roman" w:hAnsi="Century Gothic" w:cs="Times New Roman"/>
          <w:sz w:val="18"/>
          <w:szCs w:val="18"/>
          <w:lang w:val="en-NZ" w:eastAsia="en-NZ"/>
        </w:rPr>
        <w:t xml:space="preserve"> and have clear evidence that they have agreed to the Terms</w:t>
      </w:r>
      <w:r>
        <w:rPr>
          <w:rFonts w:ascii="Century Gothic" w:eastAsia="Times New Roman" w:hAnsi="Century Gothic" w:cs="Times New Roman"/>
          <w:sz w:val="18"/>
          <w:szCs w:val="18"/>
          <w:lang w:val="en-NZ" w:eastAsia="en-NZ"/>
        </w:rPr>
        <w:t xml:space="preserve"> for them to be</w:t>
      </w:r>
      <w:r w:rsidR="00A9264B">
        <w:rPr>
          <w:rFonts w:ascii="Century Gothic" w:eastAsia="Times New Roman" w:hAnsi="Century Gothic" w:cs="Times New Roman"/>
          <w:sz w:val="18"/>
          <w:szCs w:val="18"/>
          <w:lang w:val="en-NZ" w:eastAsia="en-NZ"/>
        </w:rPr>
        <w:t xml:space="preserve"> legally</w:t>
      </w:r>
      <w:r>
        <w:rPr>
          <w:rFonts w:ascii="Century Gothic" w:eastAsia="Times New Roman" w:hAnsi="Century Gothic" w:cs="Times New Roman"/>
          <w:sz w:val="18"/>
          <w:szCs w:val="18"/>
          <w:lang w:val="en-NZ" w:eastAsia="en-NZ"/>
        </w:rPr>
        <w:t xml:space="preserve"> </w:t>
      </w:r>
      <w:r w:rsidR="00A9264B">
        <w:rPr>
          <w:rFonts w:ascii="Century Gothic" w:eastAsia="Times New Roman" w:hAnsi="Century Gothic" w:cs="Times New Roman"/>
          <w:sz w:val="18"/>
          <w:szCs w:val="18"/>
          <w:lang w:val="en-NZ" w:eastAsia="en-NZ"/>
        </w:rPr>
        <w:t>enforced.</w:t>
      </w:r>
    </w:p>
    <w:p w14:paraId="61963098" w14:textId="77777777" w:rsidR="0011218B" w:rsidRDefault="0011218B" w:rsidP="00434F77">
      <w:pPr>
        <w:rPr>
          <w:rFonts w:ascii="Century Gothic" w:eastAsia="Times New Roman" w:hAnsi="Century Gothic" w:cs="Times New Roman"/>
          <w:sz w:val="18"/>
          <w:szCs w:val="18"/>
          <w:lang w:val="en-NZ" w:eastAsia="en-NZ"/>
        </w:rPr>
      </w:pPr>
    </w:p>
    <w:p w14:paraId="4C35DBB1" w14:textId="064C8554" w:rsidR="00823B37" w:rsidRDefault="00C13415" w:rsidP="00434F77">
      <w:pPr>
        <w:rPr>
          <w:rFonts w:ascii="Century Gothic" w:eastAsia="Times New Roman" w:hAnsi="Century Gothic" w:cs="Times New Roman"/>
          <w:sz w:val="18"/>
          <w:szCs w:val="18"/>
          <w:lang w:val="en-NZ" w:eastAsia="en-NZ"/>
        </w:rPr>
      </w:pPr>
      <w:r>
        <w:rPr>
          <w:rFonts w:ascii="Century Gothic" w:eastAsia="Times New Roman" w:hAnsi="Century Gothic" w:cs="Times New Roman"/>
          <w:sz w:val="18"/>
          <w:szCs w:val="18"/>
          <w:lang w:val="en-NZ" w:eastAsia="en-NZ"/>
        </w:rPr>
        <w:t>The Terms specify that a</w:t>
      </w:r>
      <w:r w:rsidR="00385C6E">
        <w:rPr>
          <w:rFonts w:ascii="Century Gothic" w:eastAsia="Times New Roman" w:hAnsi="Century Gothic" w:cs="Times New Roman"/>
          <w:sz w:val="18"/>
          <w:szCs w:val="18"/>
          <w:lang w:val="en-NZ" w:eastAsia="en-NZ"/>
        </w:rPr>
        <w:t xml:space="preserve"> customer is taken to </w:t>
      </w:r>
      <w:r w:rsidR="000358C3">
        <w:rPr>
          <w:rFonts w:ascii="Century Gothic" w:eastAsia="Times New Roman" w:hAnsi="Century Gothic" w:cs="Times New Roman"/>
          <w:sz w:val="18"/>
          <w:szCs w:val="18"/>
          <w:lang w:val="en-NZ" w:eastAsia="en-NZ"/>
        </w:rPr>
        <w:t xml:space="preserve">have accepted the </w:t>
      </w:r>
      <w:r w:rsidR="00A9264B">
        <w:rPr>
          <w:rFonts w:ascii="Century Gothic" w:eastAsia="Times New Roman" w:hAnsi="Century Gothic" w:cs="Times New Roman"/>
          <w:sz w:val="18"/>
          <w:szCs w:val="18"/>
          <w:lang w:val="en-NZ" w:eastAsia="en-NZ"/>
        </w:rPr>
        <w:t>Terms</w:t>
      </w:r>
      <w:r w:rsidR="000358C3">
        <w:rPr>
          <w:rFonts w:ascii="Century Gothic" w:eastAsia="Times New Roman" w:hAnsi="Century Gothic" w:cs="Times New Roman"/>
          <w:sz w:val="18"/>
          <w:szCs w:val="18"/>
          <w:lang w:val="en-NZ" w:eastAsia="en-NZ"/>
        </w:rPr>
        <w:t xml:space="preserve"> </w:t>
      </w:r>
      <w:r w:rsidR="00EE33F7">
        <w:rPr>
          <w:rFonts w:ascii="Century Gothic" w:eastAsia="Times New Roman" w:hAnsi="Century Gothic" w:cs="Times New Roman"/>
          <w:sz w:val="18"/>
          <w:szCs w:val="18"/>
          <w:lang w:val="en-NZ" w:eastAsia="en-NZ"/>
        </w:rPr>
        <w:t>if they accept a quote</w:t>
      </w:r>
      <w:r w:rsidR="006628BD">
        <w:rPr>
          <w:rFonts w:ascii="Century Gothic" w:eastAsia="Times New Roman" w:hAnsi="Century Gothic" w:cs="Times New Roman"/>
          <w:sz w:val="18"/>
          <w:szCs w:val="18"/>
          <w:lang w:val="en-NZ" w:eastAsia="en-NZ"/>
        </w:rPr>
        <w:t xml:space="preserve"> from </w:t>
      </w:r>
      <w:proofErr w:type="gramStart"/>
      <w:r w:rsidR="006628BD">
        <w:rPr>
          <w:rFonts w:ascii="Century Gothic" w:eastAsia="Times New Roman" w:hAnsi="Century Gothic" w:cs="Times New Roman"/>
          <w:sz w:val="18"/>
          <w:szCs w:val="18"/>
          <w:lang w:val="en-NZ" w:eastAsia="en-NZ"/>
        </w:rPr>
        <w:t>you</w:t>
      </w:r>
      <w:r w:rsidR="00EE33F7">
        <w:rPr>
          <w:rFonts w:ascii="Century Gothic" w:eastAsia="Times New Roman" w:hAnsi="Century Gothic" w:cs="Times New Roman"/>
          <w:sz w:val="18"/>
          <w:szCs w:val="18"/>
          <w:lang w:val="en-NZ" w:eastAsia="en-NZ"/>
        </w:rPr>
        <w:t xml:space="preserve">, </w:t>
      </w:r>
      <w:r w:rsidR="00EF0BC3">
        <w:rPr>
          <w:rFonts w:ascii="Century Gothic" w:eastAsia="Times New Roman" w:hAnsi="Century Gothic" w:cs="Times New Roman"/>
          <w:sz w:val="18"/>
          <w:szCs w:val="18"/>
          <w:lang w:val="en-NZ" w:eastAsia="en-NZ"/>
        </w:rPr>
        <w:t>or</w:t>
      </w:r>
      <w:proofErr w:type="gramEnd"/>
      <w:r w:rsidR="00EF0BC3">
        <w:rPr>
          <w:rFonts w:ascii="Century Gothic" w:eastAsia="Times New Roman" w:hAnsi="Century Gothic" w:cs="Times New Roman"/>
          <w:sz w:val="18"/>
          <w:szCs w:val="18"/>
          <w:lang w:val="en-NZ" w:eastAsia="en-NZ"/>
        </w:rPr>
        <w:t xml:space="preserve"> </w:t>
      </w:r>
      <w:r w:rsidR="00EE33F7">
        <w:rPr>
          <w:rFonts w:ascii="Century Gothic" w:eastAsia="Times New Roman" w:hAnsi="Century Gothic" w:cs="Times New Roman"/>
          <w:sz w:val="18"/>
          <w:szCs w:val="18"/>
          <w:lang w:val="en-NZ" w:eastAsia="en-NZ"/>
        </w:rPr>
        <w:t>place</w:t>
      </w:r>
      <w:r w:rsidR="00EF0BC3">
        <w:rPr>
          <w:rFonts w:ascii="Century Gothic" w:eastAsia="Times New Roman" w:hAnsi="Century Gothic" w:cs="Times New Roman"/>
          <w:sz w:val="18"/>
          <w:szCs w:val="18"/>
          <w:lang w:val="en-NZ" w:eastAsia="en-NZ"/>
        </w:rPr>
        <w:t>s</w:t>
      </w:r>
      <w:r w:rsidR="00EE33F7">
        <w:rPr>
          <w:rFonts w:ascii="Century Gothic" w:eastAsia="Times New Roman" w:hAnsi="Century Gothic" w:cs="Times New Roman"/>
          <w:sz w:val="18"/>
          <w:szCs w:val="18"/>
          <w:lang w:val="en-NZ" w:eastAsia="en-NZ"/>
        </w:rPr>
        <w:t xml:space="preserve"> an order for and/or </w:t>
      </w:r>
      <w:r w:rsidR="00CD19DD">
        <w:rPr>
          <w:rFonts w:ascii="Century Gothic" w:eastAsia="Times New Roman" w:hAnsi="Century Gothic" w:cs="Times New Roman"/>
          <w:sz w:val="18"/>
          <w:szCs w:val="18"/>
          <w:lang w:val="en-NZ" w:eastAsia="en-NZ"/>
        </w:rPr>
        <w:t xml:space="preserve">accepts delivery of </w:t>
      </w:r>
      <w:r w:rsidR="00DF19BD">
        <w:rPr>
          <w:rFonts w:ascii="Century Gothic" w:eastAsia="Times New Roman" w:hAnsi="Century Gothic" w:cs="Times New Roman"/>
          <w:sz w:val="18"/>
          <w:szCs w:val="18"/>
          <w:lang w:val="en-NZ" w:eastAsia="en-NZ"/>
        </w:rPr>
        <w:t xml:space="preserve">the goods or </w:t>
      </w:r>
      <w:r w:rsidR="006628BD">
        <w:rPr>
          <w:rFonts w:ascii="Century Gothic" w:eastAsia="Times New Roman" w:hAnsi="Century Gothic" w:cs="Times New Roman"/>
          <w:sz w:val="18"/>
          <w:szCs w:val="18"/>
          <w:lang w:val="en-NZ" w:eastAsia="en-NZ"/>
        </w:rPr>
        <w:t>services provided in the quote</w:t>
      </w:r>
      <w:r w:rsidR="00301AEB">
        <w:rPr>
          <w:rFonts w:ascii="Century Gothic" w:eastAsia="Times New Roman" w:hAnsi="Century Gothic" w:cs="Times New Roman"/>
          <w:sz w:val="18"/>
          <w:szCs w:val="18"/>
          <w:lang w:val="en-NZ" w:eastAsia="en-NZ"/>
        </w:rPr>
        <w:t xml:space="preserve"> after the </w:t>
      </w:r>
      <w:r w:rsidR="00023C5A">
        <w:rPr>
          <w:rFonts w:ascii="Century Gothic" w:eastAsia="Times New Roman" w:hAnsi="Century Gothic" w:cs="Times New Roman"/>
          <w:sz w:val="18"/>
          <w:szCs w:val="18"/>
          <w:lang w:val="en-NZ" w:eastAsia="en-NZ"/>
        </w:rPr>
        <w:t>Terms have been brought to their attention</w:t>
      </w:r>
      <w:r w:rsidR="00B83E5F">
        <w:rPr>
          <w:rFonts w:ascii="Century Gothic" w:eastAsia="Times New Roman" w:hAnsi="Century Gothic" w:cs="Times New Roman"/>
          <w:sz w:val="18"/>
          <w:szCs w:val="18"/>
          <w:lang w:val="en-NZ" w:eastAsia="en-NZ"/>
        </w:rPr>
        <w:t>.</w:t>
      </w:r>
      <w:r w:rsidR="00581557">
        <w:rPr>
          <w:rFonts w:ascii="Century Gothic" w:eastAsia="Times New Roman" w:hAnsi="Century Gothic" w:cs="Times New Roman"/>
          <w:sz w:val="18"/>
          <w:szCs w:val="18"/>
          <w:lang w:val="en-NZ" w:eastAsia="en-NZ"/>
        </w:rPr>
        <w:t xml:space="preserve"> </w:t>
      </w:r>
      <w:r w:rsidR="00F435C3">
        <w:rPr>
          <w:rFonts w:ascii="Century Gothic" w:eastAsia="Times New Roman" w:hAnsi="Century Gothic" w:cs="Times New Roman"/>
          <w:sz w:val="18"/>
          <w:szCs w:val="18"/>
          <w:lang w:val="en-NZ" w:eastAsia="en-NZ"/>
        </w:rPr>
        <w:t xml:space="preserve">It is </w:t>
      </w:r>
      <w:r w:rsidR="00B83E5F">
        <w:rPr>
          <w:rFonts w:ascii="Century Gothic" w:eastAsia="Times New Roman" w:hAnsi="Century Gothic" w:cs="Times New Roman"/>
          <w:sz w:val="18"/>
          <w:szCs w:val="18"/>
          <w:lang w:val="en-NZ" w:eastAsia="en-NZ"/>
        </w:rPr>
        <w:t xml:space="preserve">also </w:t>
      </w:r>
      <w:r w:rsidR="00F435C3">
        <w:rPr>
          <w:rFonts w:ascii="Century Gothic" w:eastAsia="Times New Roman" w:hAnsi="Century Gothic" w:cs="Times New Roman"/>
          <w:sz w:val="18"/>
          <w:szCs w:val="18"/>
          <w:lang w:val="en-NZ" w:eastAsia="en-NZ"/>
        </w:rPr>
        <w:t xml:space="preserve">common (and recommended) that </w:t>
      </w:r>
      <w:r w:rsidR="00C3680A">
        <w:rPr>
          <w:rFonts w:ascii="Century Gothic" w:eastAsia="Times New Roman" w:hAnsi="Century Gothic" w:cs="Times New Roman"/>
          <w:sz w:val="18"/>
          <w:szCs w:val="18"/>
          <w:lang w:val="en-NZ" w:eastAsia="en-NZ"/>
        </w:rPr>
        <w:t>businesses</w:t>
      </w:r>
      <w:r w:rsidR="00F435C3">
        <w:rPr>
          <w:rFonts w:ascii="Century Gothic" w:eastAsia="Times New Roman" w:hAnsi="Century Gothic" w:cs="Times New Roman"/>
          <w:sz w:val="18"/>
          <w:szCs w:val="18"/>
          <w:lang w:val="en-NZ" w:eastAsia="en-NZ"/>
        </w:rPr>
        <w:t xml:space="preserve"> include the </w:t>
      </w:r>
      <w:r w:rsidR="00C3680A">
        <w:rPr>
          <w:rFonts w:ascii="Century Gothic" w:eastAsia="Times New Roman" w:hAnsi="Century Gothic" w:cs="Times New Roman"/>
          <w:sz w:val="18"/>
          <w:szCs w:val="18"/>
          <w:lang w:val="en-NZ" w:eastAsia="en-NZ"/>
        </w:rPr>
        <w:t>Terms</w:t>
      </w:r>
      <w:r w:rsidR="00F435C3">
        <w:rPr>
          <w:rFonts w:ascii="Century Gothic" w:eastAsia="Times New Roman" w:hAnsi="Century Gothic" w:cs="Times New Roman"/>
          <w:sz w:val="18"/>
          <w:szCs w:val="18"/>
          <w:lang w:val="en-NZ" w:eastAsia="en-NZ"/>
        </w:rPr>
        <w:t xml:space="preserve"> on their website.</w:t>
      </w:r>
    </w:p>
    <w:p w14:paraId="182C45A2" w14:textId="77777777" w:rsidR="00A57940" w:rsidRDefault="00A57940" w:rsidP="00434F77">
      <w:pPr>
        <w:rPr>
          <w:rFonts w:ascii="Century Gothic" w:eastAsia="Times New Roman" w:hAnsi="Century Gothic" w:cs="Times New Roman"/>
          <w:sz w:val="18"/>
          <w:szCs w:val="18"/>
          <w:lang w:val="en-NZ" w:eastAsia="en-NZ"/>
        </w:rPr>
      </w:pPr>
    </w:p>
    <w:p w14:paraId="1FD4823B" w14:textId="38869CF6" w:rsidR="00A57940" w:rsidRDefault="00A3700C" w:rsidP="00434F77">
      <w:pPr>
        <w:rPr>
          <w:rFonts w:ascii="Century Gothic" w:eastAsia="Times New Roman" w:hAnsi="Century Gothic" w:cs="Times New Roman"/>
          <w:sz w:val="18"/>
          <w:szCs w:val="18"/>
          <w:lang w:val="en-NZ" w:eastAsia="en-NZ"/>
        </w:rPr>
      </w:pPr>
      <w:r>
        <w:rPr>
          <w:rFonts w:ascii="Century Gothic" w:eastAsia="Times New Roman" w:hAnsi="Century Gothic" w:cs="Times New Roman"/>
          <w:sz w:val="18"/>
          <w:szCs w:val="18"/>
          <w:lang w:val="en-NZ" w:eastAsia="en-NZ"/>
        </w:rPr>
        <w:t xml:space="preserve">If you include the Terms on your business’ website, </w:t>
      </w:r>
      <w:r w:rsidR="00F662F7">
        <w:rPr>
          <w:rFonts w:ascii="Century Gothic" w:eastAsia="Times New Roman" w:hAnsi="Century Gothic" w:cs="Times New Roman"/>
          <w:sz w:val="18"/>
          <w:szCs w:val="18"/>
          <w:lang w:val="en-NZ" w:eastAsia="en-NZ"/>
        </w:rPr>
        <w:t xml:space="preserve">you </w:t>
      </w:r>
      <w:r w:rsidR="00B560B5">
        <w:rPr>
          <w:rFonts w:ascii="Century Gothic" w:eastAsia="Times New Roman" w:hAnsi="Century Gothic" w:cs="Times New Roman"/>
          <w:sz w:val="18"/>
          <w:szCs w:val="18"/>
          <w:lang w:val="en-NZ" w:eastAsia="en-NZ"/>
        </w:rPr>
        <w:t>could</w:t>
      </w:r>
      <w:r w:rsidR="00502606">
        <w:rPr>
          <w:rFonts w:ascii="Century Gothic" w:eastAsia="Times New Roman" w:hAnsi="Century Gothic" w:cs="Times New Roman"/>
          <w:sz w:val="18"/>
          <w:szCs w:val="18"/>
          <w:lang w:val="en-NZ" w:eastAsia="en-NZ"/>
        </w:rPr>
        <w:t xml:space="preserve"> include a QR code on </w:t>
      </w:r>
      <w:r w:rsidR="00B02099">
        <w:rPr>
          <w:rFonts w:ascii="Century Gothic" w:eastAsia="Times New Roman" w:hAnsi="Century Gothic" w:cs="Times New Roman"/>
          <w:sz w:val="18"/>
          <w:szCs w:val="18"/>
          <w:lang w:val="en-NZ" w:eastAsia="en-NZ"/>
        </w:rPr>
        <w:t xml:space="preserve">quotes you </w:t>
      </w:r>
      <w:r w:rsidR="00EF0BC3">
        <w:rPr>
          <w:rFonts w:ascii="Century Gothic" w:eastAsia="Times New Roman" w:hAnsi="Century Gothic" w:cs="Times New Roman"/>
          <w:sz w:val="18"/>
          <w:szCs w:val="18"/>
          <w:lang w:val="en-NZ" w:eastAsia="en-NZ"/>
        </w:rPr>
        <w:t>provide</w:t>
      </w:r>
      <w:r w:rsidR="00B02099">
        <w:rPr>
          <w:rFonts w:ascii="Century Gothic" w:eastAsia="Times New Roman" w:hAnsi="Century Gothic" w:cs="Times New Roman"/>
          <w:sz w:val="18"/>
          <w:szCs w:val="18"/>
          <w:lang w:val="en-NZ" w:eastAsia="en-NZ"/>
        </w:rPr>
        <w:t xml:space="preserve"> customers. The </w:t>
      </w:r>
      <w:r w:rsidR="006F0082">
        <w:rPr>
          <w:rFonts w:ascii="Century Gothic" w:eastAsia="Times New Roman" w:hAnsi="Century Gothic" w:cs="Times New Roman"/>
          <w:sz w:val="18"/>
          <w:szCs w:val="18"/>
          <w:lang w:val="en-NZ" w:eastAsia="en-NZ"/>
        </w:rPr>
        <w:t>customer</w:t>
      </w:r>
      <w:r w:rsidR="00B02099">
        <w:rPr>
          <w:rFonts w:ascii="Century Gothic" w:eastAsia="Times New Roman" w:hAnsi="Century Gothic" w:cs="Times New Roman"/>
          <w:sz w:val="18"/>
          <w:szCs w:val="18"/>
          <w:lang w:val="en-NZ" w:eastAsia="en-NZ"/>
        </w:rPr>
        <w:t xml:space="preserve"> </w:t>
      </w:r>
      <w:r w:rsidR="006F0082">
        <w:rPr>
          <w:rFonts w:ascii="Century Gothic" w:eastAsia="Times New Roman" w:hAnsi="Century Gothic" w:cs="Times New Roman"/>
          <w:sz w:val="18"/>
          <w:szCs w:val="18"/>
          <w:lang w:val="en-NZ" w:eastAsia="en-NZ"/>
        </w:rPr>
        <w:t xml:space="preserve">can scan </w:t>
      </w:r>
      <w:r w:rsidR="00B02099">
        <w:rPr>
          <w:rFonts w:ascii="Century Gothic" w:eastAsia="Times New Roman" w:hAnsi="Century Gothic" w:cs="Times New Roman"/>
          <w:sz w:val="18"/>
          <w:szCs w:val="18"/>
          <w:lang w:val="en-NZ" w:eastAsia="en-NZ"/>
        </w:rPr>
        <w:t xml:space="preserve">that code </w:t>
      </w:r>
      <w:r w:rsidR="006F0082">
        <w:rPr>
          <w:rFonts w:ascii="Century Gothic" w:eastAsia="Times New Roman" w:hAnsi="Century Gothic" w:cs="Times New Roman"/>
          <w:sz w:val="18"/>
          <w:szCs w:val="18"/>
          <w:lang w:val="en-NZ" w:eastAsia="en-NZ"/>
        </w:rPr>
        <w:t>on their phon</w:t>
      </w:r>
      <w:r w:rsidR="00EF0BC3">
        <w:rPr>
          <w:rFonts w:ascii="Century Gothic" w:eastAsia="Times New Roman" w:hAnsi="Century Gothic" w:cs="Times New Roman"/>
          <w:sz w:val="18"/>
          <w:szCs w:val="18"/>
          <w:lang w:val="en-NZ" w:eastAsia="en-NZ"/>
        </w:rPr>
        <w:t xml:space="preserve">e, </w:t>
      </w:r>
      <w:r w:rsidR="00F36A49">
        <w:rPr>
          <w:rFonts w:ascii="Century Gothic" w:eastAsia="Times New Roman" w:hAnsi="Century Gothic" w:cs="Times New Roman"/>
          <w:sz w:val="18"/>
          <w:szCs w:val="18"/>
          <w:lang w:val="en-NZ" w:eastAsia="en-NZ"/>
        </w:rPr>
        <w:t>link</w:t>
      </w:r>
      <w:r w:rsidR="00EF0BC3">
        <w:rPr>
          <w:rFonts w:ascii="Century Gothic" w:eastAsia="Times New Roman" w:hAnsi="Century Gothic" w:cs="Times New Roman"/>
          <w:sz w:val="18"/>
          <w:szCs w:val="18"/>
          <w:lang w:val="en-NZ" w:eastAsia="en-NZ"/>
        </w:rPr>
        <w:t>ing</w:t>
      </w:r>
      <w:r w:rsidR="00F36A49">
        <w:rPr>
          <w:rFonts w:ascii="Century Gothic" w:eastAsia="Times New Roman" w:hAnsi="Century Gothic" w:cs="Times New Roman"/>
          <w:sz w:val="18"/>
          <w:szCs w:val="18"/>
          <w:lang w:val="en-NZ" w:eastAsia="en-NZ"/>
        </w:rPr>
        <w:t xml:space="preserve"> them to </w:t>
      </w:r>
      <w:r w:rsidR="00437247">
        <w:rPr>
          <w:rFonts w:ascii="Century Gothic" w:eastAsia="Times New Roman" w:hAnsi="Century Gothic" w:cs="Times New Roman"/>
          <w:sz w:val="18"/>
          <w:szCs w:val="18"/>
          <w:lang w:val="en-NZ" w:eastAsia="en-NZ"/>
        </w:rPr>
        <w:t>the Terms on your website.</w:t>
      </w:r>
    </w:p>
    <w:p w14:paraId="116DA6B5" w14:textId="77777777" w:rsidR="00823B37" w:rsidRDefault="00823B37" w:rsidP="00434F77">
      <w:pPr>
        <w:rPr>
          <w:rFonts w:ascii="Century Gothic" w:eastAsia="Times New Roman" w:hAnsi="Century Gothic" w:cs="Times New Roman"/>
          <w:b/>
          <w:bCs/>
          <w:i/>
          <w:iCs/>
          <w:color w:val="4F81BD"/>
          <w:sz w:val="18"/>
          <w:szCs w:val="18"/>
          <w:lang w:val="en-NZ" w:eastAsia="en-NZ"/>
        </w:rPr>
      </w:pPr>
    </w:p>
    <w:p w14:paraId="5BDBC578" w14:textId="33306682" w:rsidR="00A077CB" w:rsidRDefault="00A077CB" w:rsidP="00434F77">
      <w:pPr>
        <w:rPr>
          <w:rFonts w:ascii="Century Gothic" w:eastAsia="Times New Roman" w:hAnsi="Century Gothic" w:cs="Times New Roman"/>
          <w:b/>
          <w:bCs/>
          <w:i/>
          <w:iCs/>
          <w:color w:val="4F81BD"/>
          <w:sz w:val="18"/>
          <w:szCs w:val="18"/>
          <w:lang w:val="en-NZ" w:eastAsia="en-NZ"/>
        </w:rPr>
      </w:pPr>
      <w:r>
        <w:rPr>
          <w:rFonts w:ascii="Century Gothic" w:eastAsia="Times New Roman" w:hAnsi="Century Gothic" w:cs="Times New Roman"/>
          <w:b/>
          <w:bCs/>
          <w:i/>
          <w:iCs/>
          <w:color w:val="4F81BD"/>
          <w:sz w:val="18"/>
          <w:szCs w:val="18"/>
          <w:lang w:val="en-NZ" w:eastAsia="en-NZ"/>
        </w:rPr>
        <w:t>Can I limit my liability to the customer</w:t>
      </w:r>
      <w:r w:rsidR="00B61466">
        <w:rPr>
          <w:rFonts w:ascii="Century Gothic" w:eastAsia="Times New Roman" w:hAnsi="Century Gothic" w:cs="Times New Roman"/>
          <w:b/>
          <w:bCs/>
          <w:i/>
          <w:iCs/>
          <w:color w:val="4F81BD"/>
          <w:sz w:val="18"/>
          <w:szCs w:val="18"/>
          <w:lang w:val="en-NZ" w:eastAsia="en-NZ"/>
        </w:rPr>
        <w:t xml:space="preserve"> in the event of a breach</w:t>
      </w:r>
      <w:r>
        <w:rPr>
          <w:rFonts w:ascii="Century Gothic" w:eastAsia="Times New Roman" w:hAnsi="Century Gothic" w:cs="Times New Roman"/>
          <w:b/>
          <w:bCs/>
          <w:i/>
          <w:iCs/>
          <w:color w:val="4F81BD"/>
          <w:sz w:val="18"/>
          <w:szCs w:val="18"/>
          <w:lang w:val="en-NZ" w:eastAsia="en-NZ"/>
        </w:rPr>
        <w:t>?</w:t>
      </w:r>
    </w:p>
    <w:p w14:paraId="6B16BB22" w14:textId="77777777" w:rsidR="00A077CB" w:rsidRDefault="00A077CB" w:rsidP="00434F77">
      <w:pPr>
        <w:rPr>
          <w:rFonts w:ascii="Century Gothic" w:eastAsia="Times New Roman" w:hAnsi="Century Gothic" w:cs="Times New Roman"/>
          <w:b/>
          <w:bCs/>
          <w:i/>
          <w:iCs/>
          <w:color w:val="4F81BD"/>
          <w:sz w:val="18"/>
          <w:szCs w:val="18"/>
          <w:lang w:val="en-NZ" w:eastAsia="en-NZ"/>
        </w:rPr>
      </w:pPr>
    </w:p>
    <w:p w14:paraId="3797D8E0" w14:textId="6257F318" w:rsidR="008D5EEE" w:rsidRPr="002C629F" w:rsidRDefault="00A077CB" w:rsidP="002C629F">
      <w:pPr>
        <w:spacing w:line="259" w:lineRule="auto"/>
        <w:jc w:val="both"/>
        <w:rPr>
          <w:rFonts w:ascii="Century Gothic" w:hAnsi="Century Gothic"/>
          <w:sz w:val="18"/>
          <w:szCs w:val="18"/>
        </w:rPr>
      </w:pPr>
      <w:r w:rsidRPr="002C629F">
        <w:rPr>
          <w:rFonts w:ascii="Century Gothic" w:eastAsia="Times New Roman" w:hAnsi="Century Gothic" w:cs="Times New Roman"/>
          <w:sz w:val="18"/>
          <w:szCs w:val="18"/>
          <w:lang w:val="en-NZ" w:eastAsia="en-NZ"/>
        </w:rPr>
        <w:t xml:space="preserve">Yes. </w:t>
      </w:r>
      <w:r w:rsidR="008D5EEE" w:rsidRPr="002C629F">
        <w:rPr>
          <w:rFonts w:ascii="Century Gothic" w:hAnsi="Century Gothic"/>
          <w:sz w:val="18"/>
          <w:szCs w:val="18"/>
        </w:rPr>
        <w:t xml:space="preserve">To the extent permitted by law, </w:t>
      </w:r>
      <w:r w:rsidR="008D5EEE">
        <w:rPr>
          <w:rFonts w:ascii="Century Gothic" w:hAnsi="Century Gothic"/>
          <w:sz w:val="18"/>
          <w:szCs w:val="18"/>
        </w:rPr>
        <w:t>your</w:t>
      </w:r>
      <w:r w:rsidR="008D5EEE" w:rsidRPr="002C629F">
        <w:rPr>
          <w:rFonts w:ascii="Century Gothic" w:hAnsi="Century Gothic"/>
          <w:sz w:val="18"/>
          <w:szCs w:val="18"/>
        </w:rPr>
        <w:t xml:space="preserve"> liability to the </w:t>
      </w:r>
      <w:r w:rsidR="008D5EEE">
        <w:rPr>
          <w:rFonts w:ascii="Century Gothic" w:hAnsi="Century Gothic"/>
          <w:sz w:val="18"/>
          <w:szCs w:val="18"/>
        </w:rPr>
        <w:t>c</w:t>
      </w:r>
      <w:r w:rsidR="008D5EEE" w:rsidRPr="002C629F">
        <w:rPr>
          <w:rFonts w:ascii="Century Gothic" w:hAnsi="Century Gothic"/>
          <w:sz w:val="18"/>
          <w:szCs w:val="18"/>
        </w:rPr>
        <w:t xml:space="preserve">ustomer for any loss and/or expense arising </w:t>
      </w:r>
      <w:r w:rsidR="0072512C">
        <w:rPr>
          <w:rFonts w:ascii="Century Gothic" w:hAnsi="Century Gothic"/>
          <w:sz w:val="18"/>
          <w:szCs w:val="18"/>
        </w:rPr>
        <w:t xml:space="preserve">from </w:t>
      </w:r>
      <w:r w:rsidR="0072512C" w:rsidRPr="0072512C">
        <w:rPr>
          <w:rFonts w:ascii="Century Gothic" w:hAnsi="Century Gothic"/>
          <w:sz w:val="18"/>
          <w:szCs w:val="18"/>
        </w:rPr>
        <w:t>your</w:t>
      </w:r>
      <w:r w:rsidR="0072512C">
        <w:rPr>
          <w:rFonts w:ascii="Century Gothic" w:hAnsi="Century Gothic"/>
          <w:sz w:val="18"/>
          <w:szCs w:val="18"/>
        </w:rPr>
        <w:t xml:space="preserve"> </w:t>
      </w:r>
      <w:r w:rsidR="008D5EEE" w:rsidRPr="002C629F">
        <w:rPr>
          <w:rFonts w:ascii="Century Gothic" w:hAnsi="Century Gothic"/>
          <w:sz w:val="18"/>
          <w:szCs w:val="18"/>
        </w:rPr>
        <w:t xml:space="preserve">breach of these Terms will be limited to actual loss suffered by the </w:t>
      </w:r>
      <w:r w:rsidR="0072512C">
        <w:rPr>
          <w:rFonts w:ascii="Century Gothic" w:hAnsi="Century Gothic"/>
          <w:sz w:val="18"/>
          <w:szCs w:val="18"/>
        </w:rPr>
        <w:t>c</w:t>
      </w:r>
      <w:r w:rsidR="008D5EEE" w:rsidRPr="002C629F">
        <w:rPr>
          <w:rFonts w:ascii="Century Gothic" w:hAnsi="Century Gothic"/>
          <w:sz w:val="18"/>
          <w:szCs w:val="18"/>
        </w:rPr>
        <w:t xml:space="preserve">ustomer as a direct result of </w:t>
      </w:r>
      <w:r w:rsidR="0072512C">
        <w:rPr>
          <w:rFonts w:ascii="Century Gothic" w:hAnsi="Century Gothic"/>
          <w:sz w:val="18"/>
          <w:szCs w:val="18"/>
        </w:rPr>
        <w:t>your</w:t>
      </w:r>
      <w:r w:rsidR="008D5EEE" w:rsidRPr="002C629F">
        <w:rPr>
          <w:rFonts w:ascii="Century Gothic" w:hAnsi="Century Gothic"/>
          <w:sz w:val="18"/>
          <w:szCs w:val="18"/>
        </w:rPr>
        <w:t xml:space="preserve"> wilful default. </w:t>
      </w:r>
      <w:r w:rsidR="00B9613C">
        <w:rPr>
          <w:rFonts w:ascii="Century Gothic" w:hAnsi="Century Gothic"/>
          <w:sz w:val="18"/>
          <w:szCs w:val="18"/>
        </w:rPr>
        <w:t xml:space="preserve">The Terms include that </w:t>
      </w:r>
      <w:r w:rsidR="00457531">
        <w:rPr>
          <w:rFonts w:ascii="Century Gothic" w:hAnsi="Century Gothic"/>
          <w:sz w:val="18"/>
          <w:szCs w:val="18"/>
        </w:rPr>
        <w:t>the Contractor’s liability</w:t>
      </w:r>
      <w:r w:rsidR="008D5EEE" w:rsidRPr="002C629F">
        <w:rPr>
          <w:rFonts w:ascii="Century Gothic" w:hAnsi="Century Gothic"/>
          <w:sz w:val="18"/>
          <w:szCs w:val="18"/>
        </w:rPr>
        <w:t xml:space="preserve"> will be limited to a sum equivalent in aggregate to the Price.</w:t>
      </w:r>
    </w:p>
    <w:p w14:paraId="65D90BE1" w14:textId="77777777" w:rsidR="00A077CB" w:rsidRDefault="00A077CB" w:rsidP="00434F77">
      <w:pPr>
        <w:rPr>
          <w:rFonts w:ascii="Century Gothic" w:eastAsia="Times New Roman" w:hAnsi="Century Gothic" w:cs="Times New Roman"/>
          <w:b/>
          <w:bCs/>
          <w:i/>
          <w:iCs/>
          <w:color w:val="4F81BD"/>
          <w:sz w:val="18"/>
          <w:szCs w:val="18"/>
          <w:lang w:val="en-NZ" w:eastAsia="en-NZ"/>
        </w:rPr>
      </w:pPr>
    </w:p>
    <w:p w14:paraId="5A4B3AB3" w14:textId="19337340" w:rsidR="00E94C26" w:rsidRDefault="00E94C26" w:rsidP="00434F77">
      <w:pPr>
        <w:rPr>
          <w:rFonts w:ascii="Century Gothic" w:eastAsia="Times New Roman" w:hAnsi="Century Gothic" w:cs="Times New Roman"/>
          <w:b/>
          <w:bCs/>
          <w:i/>
          <w:iCs/>
          <w:color w:val="4F81BD"/>
          <w:sz w:val="18"/>
          <w:szCs w:val="18"/>
          <w:lang w:val="en-NZ" w:eastAsia="en-NZ"/>
        </w:rPr>
      </w:pPr>
      <w:r>
        <w:rPr>
          <w:rFonts w:ascii="Century Gothic" w:eastAsia="Times New Roman" w:hAnsi="Century Gothic" w:cs="Times New Roman"/>
          <w:b/>
          <w:bCs/>
          <w:i/>
          <w:iCs/>
          <w:color w:val="4F81BD"/>
          <w:sz w:val="18"/>
          <w:szCs w:val="18"/>
          <w:lang w:val="en-NZ" w:eastAsia="en-NZ"/>
        </w:rPr>
        <w:t>When can I cancel the contract?</w:t>
      </w:r>
    </w:p>
    <w:p w14:paraId="1C1111BE" w14:textId="77777777" w:rsidR="00E94C26" w:rsidRDefault="00E94C26" w:rsidP="00434F77">
      <w:pPr>
        <w:rPr>
          <w:rFonts w:ascii="Century Gothic" w:eastAsia="Times New Roman" w:hAnsi="Century Gothic" w:cs="Times New Roman"/>
          <w:b/>
          <w:bCs/>
          <w:i/>
          <w:iCs/>
          <w:color w:val="4F81BD"/>
          <w:sz w:val="18"/>
          <w:szCs w:val="18"/>
          <w:lang w:val="en-NZ" w:eastAsia="en-NZ"/>
        </w:rPr>
      </w:pPr>
    </w:p>
    <w:p w14:paraId="6B5BE975" w14:textId="3FDFFE26" w:rsidR="00E94C26" w:rsidRPr="00E23E5E" w:rsidRDefault="001C0C71" w:rsidP="00434F77">
      <w:pPr>
        <w:rPr>
          <w:rFonts w:ascii="Century Gothic" w:eastAsia="Times New Roman" w:hAnsi="Century Gothic" w:cs="Times New Roman"/>
          <w:sz w:val="18"/>
          <w:szCs w:val="18"/>
          <w:lang w:val="en-NZ" w:eastAsia="en-NZ"/>
        </w:rPr>
      </w:pPr>
      <w:r>
        <w:rPr>
          <w:rFonts w:ascii="Century Gothic" w:eastAsia="Times New Roman" w:hAnsi="Century Gothic" w:cs="Times New Roman"/>
          <w:sz w:val="18"/>
          <w:szCs w:val="18"/>
          <w:lang w:val="en-NZ" w:eastAsia="en-NZ"/>
        </w:rPr>
        <w:t>E</w:t>
      </w:r>
      <w:r w:rsidR="007B3BDB" w:rsidRPr="00C35861">
        <w:rPr>
          <w:rFonts w:ascii="Century Gothic" w:hAnsi="Century Gothic"/>
          <w:sz w:val="18"/>
          <w:szCs w:val="18"/>
        </w:rPr>
        <w:t>ither party may cancel the Terms and/or any contract that is subject to the Terms by giving reasonable written notice of cancellation</w:t>
      </w:r>
      <w:r w:rsidR="0096495E">
        <w:rPr>
          <w:rFonts w:ascii="Century Gothic" w:hAnsi="Century Gothic"/>
          <w:sz w:val="18"/>
          <w:szCs w:val="18"/>
        </w:rPr>
        <w:t xml:space="preserve"> and all amounts owing must be paid </w:t>
      </w:r>
      <w:r w:rsidR="00334D4F">
        <w:rPr>
          <w:rFonts w:ascii="Century Gothic" w:hAnsi="Century Gothic"/>
          <w:sz w:val="18"/>
          <w:szCs w:val="18"/>
        </w:rPr>
        <w:t>by the expiry of the period specified in the notice of cancellation</w:t>
      </w:r>
      <w:r w:rsidR="008E4EF3">
        <w:rPr>
          <w:rFonts w:ascii="Century Gothic" w:hAnsi="Century Gothic"/>
          <w:sz w:val="18"/>
          <w:szCs w:val="18"/>
        </w:rPr>
        <w:t>.</w:t>
      </w:r>
      <w:r w:rsidR="008E4EF3" w:rsidRPr="008E4EF3">
        <w:rPr>
          <w:rFonts w:ascii="Century Gothic" w:eastAsia="Times New Roman" w:hAnsi="Century Gothic" w:cs="Times New Roman"/>
          <w:sz w:val="18"/>
          <w:szCs w:val="18"/>
          <w:lang w:val="en-NZ" w:eastAsia="en-NZ"/>
        </w:rPr>
        <w:t xml:space="preserve"> </w:t>
      </w:r>
      <w:r w:rsidR="008E4EF3">
        <w:rPr>
          <w:rFonts w:ascii="Century Gothic" w:eastAsia="Times New Roman" w:hAnsi="Century Gothic" w:cs="Times New Roman"/>
          <w:sz w:val="18"/>
          <w:szCs w:val="18"/>
          <w:lang w:val="en-NZ" w:eastAsia="en-NZ"/>
        </w:rPr>
        <w:t>If the customer is in breach of its obligations under the Terms</w:t>
      </w:r>
      <w:r>
        <w:rPr>
          <w:rFonts w:ascii="Century Gothic" w:eastAsia="Times New Roman" w:hAnsi="Century Gothic" w:cs="Times New Roman"/>
          <w:sz w:val="18"/>
          <w:szCs w:val="18"/>
          <w:lang w:val="en-NZ" w:eastAsia="en-NZ"/>
        </w:rPr>
        <w:t xml:space="preserve"> (such as defaulting on payment)</w:t>
      </w:r>
      <w:r w:rsidR="008E4EF3">
        <w:rPr>
          <w:rFonts w:ascii="Century Gothic" w:eastAsia="Times New Roman" w:hAnsi="Century Gothic" w:cs="Times New Roman"/>
          <w:sz w:val="18"/>
          <w:szCs w:val="18"/>
          <w:lang w:val="en-NZ" w:eastAsia="en-NZ"/>
        </w:rPr>
        <w:t>, you may cancel (or suspend) the contract but only after notifying the customer of the breach, and allowing a reasonable period for the customer to remedy the breach.</w:t>
      </w:r>
    </w:p>
    <w:p w14:paraId="1385FF5B" w14:textId="77777777" w:rsidR="00E94C26" w:rsidRDefault="00E94C26" w:rsidP="00434F77">
      <w:pPr>
        <w:rPr>
          <w:rFonts w:ascii="Century Gothic" w:eastAsia="Times New Roman" w:hAnsi="Century Gothic" w:cs="Times New Roman"/>
          <w:b/>
          <w:bCs/>
          <w:i/>
          <w:iCs/>
          <w:color w:val="4F81BD"/>
          <w:sz w:val="18"/>
          <w:szCs w:val="18"/>
          <w:lang w:val="en-NZ" w:eastAsia="en-NZ"/>
        </w:rPr>
      </w:pPr>
    </w:p>
    <w:p w14:paraId="0EAC8022" w14:textId="77777777" w:rsidR="00AB5A23" w:rsidRDefault="00AB5A23" w:rsidP="00434F77">
      <w:pPr>
        <w:rPr>
          <w:rFonts w:ascii="Century Gothic" w:eastAsia="Times New Roman" w:hAnsi="Century Gothic" w:cs="Times New Roman"/>
          <w:b/>
          <w:bCs/>
          <w:i/>
          <w:iCs/>
          <w:color w:val="4F81BD"/>
          <w:sz w:val="18"/>
          <w:szCs w:val="18"/>
          <w:lang w:val="en-NZ" w:eastAsia="en-NZ"/>
        </w:rPr>
      </w:pPr>
    </w:p>
    <w:p w14:paraId="2243DD42" w14:textId="39F532D9" w:rsidR="00434F77" w:rsidRDefault="00434F77" w:rsidP="00434F77">
      <w:pPr>
        <w:rPr>
          <w:rFonts w:ascii="Times New Roman" w:eastAsia="Times New Roman" w:hAnsi="Times New Roman" w:cs="Times New Roman"/>
          <w:sz w:val="18"/>
          <w:szCs w:val="18"/>
          <w:lang w:val="en-NZ" w:eastAsia="en-NZ"/>
        </w:rPr>
      </w:pPr>
      <w:r w:rsidRPr="00434F77">
        <w:rPr>
          <w:rFonts w:ascii="Century Gothic" w:eastAsia="Times New Roman" w:hAnsi="Century Gothic" w:cs="Times New Roman"/>
          <w:b/>
          <w:bCs/>
          <w:i/>
          <w:iCs/>
          <w:color w:val="4F81BD"/>
          <w:sz w:val="18"/>
          <w:szCs w:val="18"/>
          <w:lang w:val="en-NZ" w:eastAsia="en-NZ"/>
        </w:rPr>
        <w:lastRenderedPageBreak/>
        <w:t>Wh</w:t>
      </w:r>
      <w:r>
        <w:rPr>
          <w:rFonts w:ascii="Century Gothic" w:eastAsia="Times New Roman" w:hAnsi="Century Gothic" w:cs="Times New Roman"/>
          <w:b/>
          <w:bCs/>
          <w:i/>
          <w:iCs/>
          <w:color w:val="4F81BD"/>
          <w:sz w:val="18"/>
          <w:szCs w:val="18"/>
          <w:lang w:val="en-NZ" w:eastAsia="en-NZ"/>
        </w:rPr>
        <w:t xml:space="preserve">at </w:t>
      </w:r>
      <w:r w:rsidR="0006551C">
        <w:rPr>
          <w:rFonts w:ascii="Century Gothic" w:eastAsia="Times New Roman" w:hAnsi="Century Gothic" w:cs="Times New Roman"/>
          <w:b/>
          <w:bCs/>
          <w:i/>
          <w:iCs/>
          <w:color w:val="4F81BD"/>
          <w:sz w:val="18"/>
          <w:szCs w:val="18"/>
          <w:lang w:val="en-NZ" w:eastAsia="en-NZ"/>
        </w:rPr>
        <w:t xml:space="preserve">else </w:t>
      </w:r>
      <w:r w:rsidR="00F3438D">
        <w:rPr>
          <w:rFonts w:ascii="Century Gothic" w:eastAsia="Times New Roman" w:hAnsi="Century Gothic" w:cs="Times New Roman"/>
          <w:b/>
          <w:bCs/>
          <w:i/>
          <w:iCs/>
          <w:color w:val="4F81BD"/>
          <w:sz w:val="18"/>
          <w:szCs w:val="18"/>
          <w:lang w:val="en-NZ" w:eastAsia="en-NZ"/>
        </w:rPr>
        <w:t>should I look out for</w:t>
      </w:r>
      <w:r>
        <w:rPr>
          <w:rFonts w:ascii="Century Gothic" w:eastAsia="Times New Roman" w:hAnsi="Century Gothic" w:cs="Times New Roman"/>
          <w:b/>
          <w:bCs/>
          <w:i/>
          <w:iCs/>
          <w:color w:val="4F81BD"/>
          <w:sz w:val="18"/>
          <w:szCs w:val="18"/>
          <w:lang w:val="en-NZ" w:eastAsia="en-NZ"/>
        </w:rPr>
        <w:t xml:space="preserve"> in </w:t>
      </w:r>
      <w:r w:rsidRPr="00434F77">
        <w:rPr>
          <w:rFonts w:ascii="Century Gothic" w:eastAsia="Times New Roman" w:hAnsi="Century Gothic" w:cs="Times New Roman"/>
          <w:b/>
          <w:bCs/>
          <w:i/>
          <w:iCs/>
          <w:color w:val="4F81BD"/>
          <w:sz w:val="18"/>
          <w:szCs w:val="18"/>
          <w:lang w:val="en-NZ" w:eastAsia="en-NZ"/>
        </w:rPr>
        <w:t>the Terms?</w:t>
      </w:r>
    </w:p>
    <w:p w14:paraId="358CC181" w14:textId="77777777" w:rsidR="00434F77" w:rsidRPr="00434F77" w:rsidRDefault="00434F77" w:rsidP="00434F77">
      <w:pPr>
        <w:rPr>
          <w:rFonts w:ascii="Times New Roman" w:eastAsia="Times New Roman" w:hAnsi="Times New Roman" w:cs="Times New Roman"/>
          <w:sz w:val="18"/>
          <w:szCs w:val="18"/>
          <w:lang w:val="en-NZ" w:eastAsia="en-NZ"/>
        </w:rPr>
      </w:pPr>
    </w:p>
    <w:p w14:paraId="536439EA" w14:textId="40BAFFE4" w:rsidR="00E845B7" w:rsidRDefault="00E845B7" w:rsidP="00434F77">
      <w:pPr>
        <w:rPr>
          <w:rFonts w:ascii="Century Gothic" w:eastAsia="Times New Roman" w:hAnsi="Century Gothic" w:cs="Times New Roman"/>
          <w:color w:val="000000"/>
          <w:sz w:val="18"/>
          <w:szCs w:val="18"/>
          <w:lang w:val="en-NZ" w:eastAsia="en-NZ"/>
        </w:rPr>
      </w:pPr>
      <w:r>
        <w:rPr>
          <w:rFonts w:ascii="Century Gothic" w:eastAsia="Times New Roman" w:hAnsi="Century Gothic" w:cs="Times New Roman"/>
          <w:color w:val="000000"/>
          <w:sz w:val="18"/>
          <w:szCs w:val="18"/>
          <w:lang w:val="en-NZ" w:eastAsia="en-NZ"/>
        </w:rPr>
        <w:t>The</w:t>
      </w:r>
      <w:r w:rsidR="008104E1">
        <w:rPr>
          <w:rFonts w:ascii="Century Gothic" w:eastAsia="Times New Roman" w:hAnsi="Century Gothic" w:cs="Times New Roman"/>
          <w:color w:val="000000"/>
          <w:sz w:val="18"/>
          <w:szCs w:val="18"/>
          <w:lang w:val="en-NZ" w:eastAsia="en-NZ"/>
        </w:rPr>
        <w:t xml:space="preserve">re are a number of </w:t>
      </w:r>
      <w:r w:rsidR="0006551C">
        <w:rPr>
          <w:rFonts w:ascii="Century Gothic" w:eastAsia="Times New Roman" w:hAnsi="Century Gothic" w:cs="Times New Roman"/>
          <w:color w:val="000000"/>
          <w:sz w:val="18"/>
          <w:szCs w:val="18"/>
          <w:lang w:val="en-NZ" w:eastAsia="en-NZ"/>
        </w:rPr>
        <w:t>other</w:t>
      </w:r>
      <w:r w:rsidR="00560852">
        <w:rPr>
          <w:rFonts w:ascii="Century Gothic" w:eastAsia="Times New Roman" w:hAnsi="Century Gothic" w:cs="Times New Roman"/>
          <w:color w:val="000000"/>
          <w:sz w:val="18"/>
          <w:szCs w:val="18"/>
          <w:lang w:val="en-NZ" w:eastAsia="en-NZ"/>
        </w:rPr>
        <w:t xml:space="preserve"> </w:t>
      </w:r>
      <w:r w:rsidR="008104E1">
        <w:rPr>
          <w:rFonts w:ascii="Century Gothic" w:eastAsia="Times New Roman" w:hAnsi="Century Gothic" w:cs="Times New Roman"/>
          <w:color w:val="000000"/>
          <w:sz w:val="18"/>
          <w:szCs w:val="18"/>
          <w:lang w:val="en-NZ" w:eastAsia="en-NZ"/>
        </w:rPr>
        <w:t xml:space="preserve">provisions in the </w:t>
      </w:r>
      <w:r w:rsidR="00560852">
        <w:rPr>
          <w:rFonts w:ascii="Century Gothic" w:eastAsia="Times New Roman" w:hAnsi="Century Gothic" w:cs="Times New Roman"/>
          <w:color w:val="000000"/>
          <w:sz w:val="18"/>
          <w:szCs w:val="18"/>
          <w:lang w:val="en-NZ" w:eastAsia="en-NZ"/>
        </w:rPr>
        <w:t xml:space="preserve">Terms that you should </w:t>
      </w:r>
      <w:r w:rsidR="00CC3D88">
        <w:rPr>
          <w:rFonts w:ascii="Century Gothic" w:eastAsia="Times New Roman" w:hAnsi="Century Gothic" w:cs="Times New Roman"/>
          <w:color w:val="000000"/>
          <w:sz w:val="18"/>
          <w:szCs w:val="18"/>
          <w:lang w:val="en-NZ" w:eastAsia="en-NZ"/>
        </w:rPr>
        <w:t>be aware of:</w:t>
      </w:r>
    </w:p>
    <w:p w14:paraId="1C243A78" w14:textId="77777777" w:rsidR="00CC3D88" w:rsidRPr="00E845B7" w:rsidRDefault="00CC3D88" w:rsidP="00434F77">
      <w:pPr>
        <w:rPr>
          <w:rFonts w:ascii="Century Gothic" w:eastAsia="Times New Roman" w:hAnsi="Century Gothic" w:cs="Times New Roman"/>
          <w:color w:val="000000"/>
          <w:sz w:val="18"/>
          <w:szCs w:val="18"/>
          <w:lang w:val="en-NZ" w:eastAsia="en-NZ"/>
        </w:rPr>
      </w:pPr>
    </w:p>
    <w:p w14:paraId="5D48048E" w14:textId="5FF8685F" w:rsidR="004500B2" w:rsidRPr="004500B2" w:rsidRDefault="004500B2" w:rsidP="00434F77">
      <w:pPr>
        <w:rPr>
          <w:rFonts w:ascii="Century Gothic" w:eastAsia="Times New Roman" w:hAnsi="Century Gothic" w:cs="Times New Roman"/>
          <w:color w:val="000000"/>
          <w:sz w:val="18"/>
          <w:szCs w:val="18"/>
          <w:lang w:val="en-NZ" w:eastAsia="en-NZ"/>
        </w:rPr>
      </w:pPr>
      <w:r>
        <w:rPr>
          <w:rFonts w:ascii="Century Gothic" w:eastAsia="Times New Roman" w:hAnsi="Century Gothic" w:cs="Times New Roman"/>
          <w:b/>
          <w:bCs/>
          <w:i/>
          <w:iCs/>
          <w:color w:val="000000"/>
          <w:sz w:val="18"/>
          <w:szCs w:val="18"/>
          <w:lang w:val="en-NZ" w:eastAsia="en-NZ"/>
        </w:rPr>
        <w:t xml:space="preserve">Specific Conditions of Contract (Schedule): </w:t>
      </w:r>
      <w:r>
        <w:rPr>
          <w:rFonts w:ascii="Century Gothic" w:eastAsia="Times New Roman" w:hAnsi="Century Gothic" w:cs="Times New Roman"/>
          <w:color w:val="000000"/>
          <w:sz w:val="18"/>
          <w:szCs w:val="18"/>
          <w:lang w:val="en-NZ" w:eastAsia="en-NZ"/>
        </w:rPr>
        <w:t xml:space="preserve">In the </w:t>
      </w:r>
      <w:r w:rsidR="00321C61">
        <w:rPr>
          <w:rFonts w:ascii="Century Gothic" w:eastAsia="Times New Roman" w:hAnsi="Century Gothic" w:cs="Times New Roman"/>
          <w:color w:val="000000"/>
          <w:sz w:val="18"/>
          <w:szCs w:val="18"/>
          <w:lang w:val="en-NZ" w:eastAsia="en-NZ"/>
        </w:rPr>
        <w:t>“</w:t>
      </w:r>
      <w:r>
        <w:rPr>
          <w:rFonts w:ascii="Century Gothic" w:eastAsia="Times New Roman" w:hAnsi="Century Gothic" w:cs="Times New Roman"/>
          <w:color w:val="000000"/>
          <w:sz w:val="18"/>
          <w:szCs w:val="18"/>
          <w:lang w:val="en-NZ" w:eastAsia="en-NZ"/>
        </w:rPr>
        <w:t>Commercial Cust</w:t>
      </w:r>
      <w:r w:rsidR="00FB1653">
        <w:rPr>
          <w:rFonts w:ascii="Century Gothic" w:eastAsia="Times New Roman" w:hAnsi="Century Gothic" w:cs="Times New Roman"/>
          <w:color w:val="000000"/>
          <w:sz w:val="18"/>
          <w:szCs w:val="18"/>
          <w:lang w:val="en-NZ" w:eastAsia="en-NZ"/>
        </w:rPr>
        <w:t>omers</w:t>
      </w:r>
      <w:r w:rsidR="00321C61">
        <w:rPr>
          <w:rFonts w:ascii="Century Gothic" w:eastAsia="Times New Roman" w:hAnsi="Century Gothic" w:cs="Times New Roman"/>
          <w:color w:val="000000"/>
          <w:sz w:val="18"/>
          <w:szCs w:val="18"/>
          <w:lang w:val="en-NZ" w:eastAsia="en-NZ"/>
        </w:rPr>
        <w:t>”</w:t>
      </w:r>
      <w:r w:rsidR="00FB1653">
        <w:rPr>
          <w:rFonts w:ascii="Century Gothic" w:eastAsia="Times New Roman" w:hAnsi="Century Gothic" w:cs="Times New Roman"/>
          <w:color w:val="000000"/>
          <w:sz w:val="18"/>
          <w:szCs w:val="18"/>
          <w:lang w:val="en-NZ" w:eastAsia="en-NZ"/>
        </w:rPr>
        <w:t xml:space="preserve"> Terms, you will find a </w:t>
      </w:r>
      <w:r w:rsidR="00321C61">
        <w:rPr>
          <w:rFonts w:ascii="Century Gothic" w:eastAsia="Times New Roman" w:hAnsi="Century Gothic" w:cs="Times New Roman"/>
          <w:color w:val="000000"/>
          <w:sz w:val="18"/>
          <w:szCs w:val="18"/>
          <w:lang w:val="en-NZ" w:eastAsia="en-NZ"/>
        </w:rPr>
        <w:t>S</w:t>
      </w:r>
      <w:r w:rsidR="00FB1653">
        <w:rPr>
          <w:rFonts w:ascii="Century Gothic" w:eastAsia="Times New Roman" w:hAnsi="Century Gothic" w:cs="Times New Roman"/>
          <w:color w:val="000000"/>
          <w:sz w:val="18"/>
          <w:szCs w:val="18"/>
          <w:lang w:val="en-NZ" w:eastAsia="en-NZ"/>
        </w:rPr>
        <w:t>chedule at the start where you can include specific details about th</w:t>
      </w:r>
      <w:r w:rsidR="00321C61">
        <w:rPr>
          <w:rFonts w:ascii="Century Gothic" w:eastAsia="Times New Roman" w:hAnsi="Century Gothic" w:cs="Times New Roman"/>
          <w:color w:val="000000"/>
          <w:sz w:val="18"/>
          <w:szCs w:val="18"/>
          <w:lang w:val="en-NZ" w:eastAsia="en-NZ"/>
        </w:rPr>
        <w:t>at specific job (you should fill in the sections in red).</w:t>
      </w:r>
    </w:p>
    <w:p w14:paraId="6C63E2B5" w14:textId="77777777" w:rsidR="004500B2" w:rsidRDefault="004500B2" w:rsidP="00434F77">
      <w:pPr>
        <w:rPr>
          <w:rFonts w:ascii="Century Gothic" w:eastAsia="Times New Roman" w:hAnsi="Century Gothic" w:cs="Times New Roman"/>
          <w:b/>
          <w:bCs/>
          <w:i/>
          <w:iCs/>
          <w:color w:val="000000"/>
          <w:sz w:val="18"/>
          <w:szCs w:val="18"/>
          <w:lang w:val="en-NZ" w:eastAsia="en-NZ"/>
        </w:rPr>
      </w:pPr>
    </w:p>
    <w:p w14:paraId="00BC2962" w14:textId="4A41E12D" w:rsidR="00434F77" w:rsidRPr="00345162" w:rsidRDefault="00434F77" w:rsidP="00434F77">
      <w:pPr>
        <w:rPr>
          <w:rFonts w:ascii="Century Gothic" w:eastAsia="Times New Roman" w:hAnsi="Century Gothic" w:cs="Times New Roman"/>
          <w:color w:val="000000"/>
          <w:sz w:val="18"/>
          <w:szCs w:val="18"/>
          <w:lang w:val="en-NZ" w:eastAsia="en-NZ"/>
        </w:rPr>
      </w:pPr>
      <w:r>
        <w:rPr>
          <w:rFonts w:ascii="Century Gothic" w:eastAsia="Times New Roman" w:hAnsi="Century Gothic" w:cs="Times New Roman"/>
          <w:b/>
          <w:bCs/>
          <w:i/>
          <w:iCs/>
          <w:color w:val="000000"/>
          <w:sz w:val="18"/>
          <w:szCs w:val="18"/>
          <w:lang w:val="en-NZ" w:eastAsia="en-NZ"/>
        </w:rPr>
        <w:t>Price and Payment</w:t>
      </w:r>
      <w:r w:rsidRPr="00434F77">
        <w:rPr>
          <w:rFonts w:ascii="Century Gothic" w:eastAsia="Times New Roman" w:hAnsi="Century Gothic" w:cs="Times New Roman"/>
          <w:b/>
          <w:bCs/>
          <w:i/>
          <w:iCs/>
          <w:color w:val="000000"/>
          <w:sz w:val="18"/>
          <w:szCs w:val="18"/>
          <w:lang w:val="en-NZ" w:eastAsia="en-NZ"/>
        </w:rPr>
        <w:t>:</w:t>
      </w:r>
      <w:r w:rsidR="00345162">
        <w:rPr>
          <w:rFonts w:ascii="Century Gothic" w:eastAsia="Times New Roman" w:hAnsi="Century Gothic" w:cs="Times New Roman"/>
          <w:b/>
          <w:bCs/>
          <w:i/>
          <w:iCs/>
          <w:color w:val="000000"/>
          <w:sz w:val="18"/>
          <w:szCs w:val="18"/>
          <w:lang w:val="en-NZ" w:eastAsia="en-NZ"/>
        </w:rPr>
        <w:t xml:space="preserve"> </w:t>
      </w:r>
      <w:r w:rsidR="00A86CF4">
        <w:rPr>
          <w:rFonts w:ascii="Century Gothic" w:eastAsia="Times New Roman" w:hAnsi="Century Gothic" w:cs="Times New Roman"/>
          <w:color w:val="000000"/>
          <w:sz w:val="18"/>
          <w:szCs w:val="18"/>
          <w:lang w:val="en-NZ" w:eastAsia="en-NZ"/>
        </w:rPr>
        <w:t>You must</w:t>
      </w:r>
      <w:r w:rsidR="00C57FE6">
        <w:rPr>
          <w:rFonts w:ascii="Century Gothic" w:eastAsia="Times New Roman" w:hAnsi="Century Gothic" w:cs="Times New Roman"/>
          <w:color w:val="000000"/>
          <w:sz w:val="18"/>
          <w:szCs w:val="18"/>
          <w:lang w:val="en-NZ" w:eastAsia="en-NZ"/>
        </w:rPr>
        <w:t xml:space="preserve"> be paid for the goods </w:t>
      </w:r>
      <w:r w:rsidR="00EB47D6">
        <w:rPr>
          <w:rFonts w:ascii="Century Gothic" w:eastAsia="Times New Roman" w:hAnsi="Century Gothic" w:cs="Times New Roman"/>
          <w:color w:val="000000"/>
          <w:sz w:val="18"/>
          <w:szCs w:val="18"/>
          <w:lang w:val="en-NZ" w:eastAsia="en-NZ"/>
        </w:rPr>
        <w:t>and services you provide</w:t>
      </w:r>
      <w:r w:rsidR="00C8380D">
        <w:rPr>
          <w:rFonts w:ascii="Century Gothic" w:eastAsia="Times New Roman" w:hAnsi="Century Gothic" w:cs="Times New Roman"/>
          <w:color w:val="000000"/>
          <w:sz w:val="18"/>
          <w:szCs w:val="18"/>
          <w:lang w:val="en-NZ" w:eastAsia="en-NZ"/>
        </w:rPr>
        <w:t xml:space="preserve"> the customer</w:t>
      </w:r>
      <w:r w:rsidR="00DD3ABA">
        <w:rPr>
          <w:rFonts w:ascii="Century Gothic" w:eastAsia="Times New Roman" w:hAnsi="Century Gothic" w:cs="Times New Roman"/>
          <w:color w:val="000000"/>
          <w:sz w:val="18"/>
          <w:szCs w:val="18"/>
          <w:lang w:val="en-NZ" w:eastAsia="en-NZ"/>
        </w:rPr>
        <w:t xml:space="preserve">. The Terms </w:t>
      </w:r>
      <w:r w:rsidR="004A28B0">
        <w:rPr>
          <w:rFonts w:ascii="Century Gothic" w:eastAsia="Times New Roman" w:hAnsi="Century Gothic" w:cs="Times New Roman"/>
          <w:color w:val="000000"/>
          <w:sz w:val="18"/>
          <w:szCs w:val="18"/>
          <w:lang w:val="en-NZ" w:eastAsia="en-NZ"/>
        </w:rPr>
        <w:t>address</w:t>
      </w:r>
      <w:r w:rsidR="00193D37">
        <w:rPr>
          <w:rFonts w:ascii="Century Gothic" w:eastAsia="Times New Roman" w:hAnsi="Century Gothic" w:cs="Times New Roman"/>
          <w:color w:val="000000"/>
          <w:sz w:val="18"/>
          <w:szCs w:val="18"/>
          <w:lang w:val="en-NZ" w:eastAsia="en-NZ"/>
        </w:rPr>
        <w:t xml:space="preserve"> this obligation</w:t>
      </w:r>
      <w:r w:rsidR="00C8380D">
        <w:rPr>
          <w:rFonts w:ascii="Century Gothic" w:eastAsia="Times New Roman" w:hAnsi="Century Gothic" w:cs="Times New Roman"/>
          <w:color w:val="000000"/>
          <w:sz w:val="18"/>
          <w:szCs w:val="18"/>
          <w:lang w:val="en-NZ" w:eastAsia="en-NZ"/>
        </w:rPr>
        <w:t xml:space="preserve"> a</w:t>
      </w:r>
      <w:r w:rsidR="00AE3448">
        <w:rPr>
          <w:rFonts w:ascii="Century Gothic" w:eastAsia="Times New Roman" w:hAnsi="Century Gothic" w:cs="Times New Roman"/>
          <w:color w:val="000000"/>
          <w:sz w:val="18"/>
          <w:szCs w:val="18"/>
          <w:lang w:val="en-NZ" w:eastAsia="en-NZ"/>
        </w:rPr>
        <w:t>s well as</w:t>
      </w:r>
      <w:r w:rsidR="00C8380D">
        <w:rPr>
          <w:rFonts w:ascii="Century Gothic" w:eastAsia="Times New Roman" w:hAnsi="Century Gothic" w:cs="Times New Roman"/>
          <w:color w:val="000000"/>
          <w:sz w:val="18"/>
          <w:szCs w:val="18"/>
          <w:lang w:val="en-NZ" w:eastAsia="en-NZ"/>
        </w:rPr>
        <w:t xml:space="preserve"> how that payment will be calculated</w:t>
      </w:r>
      <w:r w:rsidR="00AE3448">
        <w:rPr>
          <w:rFonts w:ascii="Century Gothic" w:eastAsia="Times New Roman" w:hAnsi="Century Gothic" w:cs="Times New Roman"/>
          <w:color w:val="000000"/>
          <w:sz w:val="18"/>
          <w:szCs w:val="18"/>
          <w:lang w:val="en-NZ" w:eastAsia="en-NZ"/>
        </w:rPr>
        <w:t xml:space="preserve"> and paid</w:t>
      </w:r>
      <w:r w:rsidR="00C8380D">
        <w:rPr>
          <w:rFonts w:ascii="Century Gothic" w:eastAsia="Times New Roman" w:hAnsi="Century Gothic" w:cs="Times New Roman"/>
          <w:color w:val="000000"/>
          <w:sz w:val="18"/>
          <w:szCs w:val="18"/>
          <w:lang w:val="en-NZ" w:eastAsia="en-NZ"/>
        </w:rPr>
        <w:t>.</w:t>
      </w:r>
    </w:p>
    <w:p w14:paraId="022E2978" w14:textId="77777777" w:rsidR="00434F77" w:rsidRDefault="00434F77" w:rsidP="00434F77">
      <w:pPr>
        <w:pStyle w:val="NormalWeb"/>
        <w:spacing w:before="0" w:beforeAutospacing="0" w:after="0" w:afterAutospacing="0"/>
        <w:rPr>
          <w:rFonts w:ascii="Century Gothic" w:hAnsi="Century Gothic"/>
          <w:b/>
          <w:bCs/>
          <w:i/>
          <w:iCs/>
          <w:color w:val="000000"/>
          <w:sz w:val="18"/>
          <w:szCs w:val="18"/>
        </w:rPr>
      </w:pPr>
    </w:p>
    <w:p w14:paraId="05C2C1EE" w14:textId="1507FB54" w:rsidR="00A045D8" w:rsidRPr="00F80576" w:rsidRDefault="00A045D8" w:rsidP="00EB2AAD">
      <w:pPr>
        <w:pStyle w:val="NormalWeb"/>
        <w:spacing w:before="0" w:beforeAutospacing="0" w:after="220" w:afterAutospacing="0"/>
        <w:rPr>
          <w:rFonts w:ascii="Century Gothic" w:hAnsi="Century Gothic"/>
          <w:color w:val="000000"/>
          <w:sz w:val="18"/>
          <w:szCs w:val="18"/>
        </w:rPr>
      </w:pPr>
      <w:r>
        <w:rPr>
          <w:rFonts w:ascii="Century Gothic" w:hAnsi="Century Gothic"/>
          <w:b/>
          <w:bCs/>
          <w:i/>
          <w:iCs/>
          <w:color w:val="000000"/>
          <w:sz w:val="18"/>
          <w:szCs w:val="18"/>
        </w:rPr>
        <w:t xml:space="preserve">Variations: </w:t>
      </w:r>
      <w:r w:rsidR="00B167BD">
        <w:rPr>
          <w:rFonts w:ascii="Century Gothic" w:hAnsi="Century Gothic"/>
          <w:color w:val="000000"/>
          <w:sz w:val="18"/>
          <w:szCs w:val="18"/>
        </w:rPr>
        <w:t xml:space="preserve">The parties may (in some instances) vary the Terms </w:t>
      </w:r>
      <w:r w:rsidR="0023239E">
        <w:rPr>
          <w:rFonts w:ascii="Century Gothic" w:hAnsi="Century Gothic"/>
          <w:color w:val="000000"/>
          <w:sz w:val="18"/>
          <w:szCs w:val="18"/>
        </w:rPr>
        <w:t>by giving written notice to the other party.</w:t>
      </w:r>
    </w:p>
    <w:p w14:paraId="53F29390" w14:textId="540AA401" w:rsidR="00EB2AAD" w:rsidRPr="00C65320" w:rsidRDefault="00EB2AAD" w:rsidP="00EB2AAD">
      <w:pPr>
        <w:pStyle w:val="NormalWeb"/>
        <w:spacing w:before="0" w:beforeAutospacing="0" w:after="220" w:afterAutospacing="0"/>
        <w:rPr>
          <w:rFonts w:ascii="Century Gothic" w:hAnsi="Century Gothic"/>
          <w:b/>
          <w:bCs/>
          <w:i/>
          <w:iCs/>
          <w:color w:val="000000"/>
          <w:sz w:val="18"/>
          <w:szCs w:val="18"/>
        </w:rPr>
      </w:pPr>
      <w:r w:rsidRPr="00D556CE">
        <w:rPr>
          <w:rFonts w:ascii="Century Gothic" w:hAnsi="Century Gothic"/>
          <w:b/>
          <w:bCs/>
          <w:i/>
          <w:iCs/>
          <w:color w:val="000000"/>
          <w:sz w:val="18"/>
          <w:szCs w:val="18"/>
        </w:rPr>
        <w:t>Title</w:t>
      </w:r>
      <w:r>
        <w:rPr>
          <w:rFonts w:ascii="Century Gothic" w:hAnsi="Century Gothic"/>
          <w:b/>
          <w:bCs/>
          <w:i/>
          <w:iCs/>
          <w:color w:val="000000"/>
          <w:sz w:val="18"/>
          <w:szCs w:val="18"/>
        </w:rPr>
        <w:t xml:space="preserve">: </w:t>
      </w:r>
      <w:r>
        <w:rPr>
          <w:rFonts w:ascii="Century Gothic" w:hAnsi="Century Gothic"/>
          <w:color w:val="000000"/>
          <w:sz w:val="18"/>
          <w:szCs w:val="18"/>
        </w:rPr>
        <w:t xml:space="preserve">Legally, it is important to establish who owns the materials and when ownership passes from one party to the other. Ownership of the materials passes to the customer once they have paid all amounts owing to you and risk for the materials will move to the customer once they accept delivery. Unless the </w:t>
      </w:r>
      <w:r w:rsidRPr="00E35C7C">
        <w:rPr>
          <w:rFonts w:ascii="Century Gothic" w:hAnsi="Century Gothic"/>
          <w:color w:val="000000"/>
          <w:sz w:val="18"/>
          <w:szCs w:val="18"/>
        </w:rPr>
        <w:t>materials have become fixtures, the customer must return the materials to you if you request so</w:t>
      </w:r>
      <w:r w:rsidR="00B92CDE">
        <w:rPr>
          <w:rFonts w:ascii="Century Gothic" w:hAnsi="Century Gothic"/>
          <w:color w:val="000000"/>
          <w:sz w:val="18"/>
          <w:szCs w:val="18"/>
        </w:rPr>
        <w:t xml:space="preserve"> upon non-payment</w:t>
      </w:r>
      <w:r w:rsidRPr="00E35C7C">
        <w:rPr>
          <w:rFonts w:ascii="Century Gothic" w:hAnsi="Century Gothic"/>
          <w:color w:val="000000"/>
          <w:sz w:val="18"/>
          <w:szCs w:val="18"/>
        </w:rPr>
        <w:t>.</w:t>
      </w:r>
      <w:r>
        <w:rPr>
          <w:rFonts w:ascii="Century Gothic" w:hAnsi="Century Gothic"/>
          <w:b/>
          <w:bCs/>
          <w:i/>
          <w:iCs/>
          <w:color w:val="000000"/>
          <w:sz w:val="18"/>
          <w:szCs w:val="18"/>
        </w:rPr>
        <w:t xml:space="preserve"> </w:t>
      </w:r>
    </w:p>
    <w:p w14:paraId="1155C8BC" w14:textId="33B5D3F2" w:rsidR="0097603B" w:rsidRDefault="002E0F54" w:rsidP="00EB2AAD">
      <w:pPr>
        <w:pStyle w:val="NormalWeb"/>
        <w:spacing w:before="0" w:beforeAutospacing="0" w:after="0" w:afterAutospacing="0"/>
        <w:rPr>
          <w:rFonts w:ascii="Century Gothic" w:hAnsi="Century Gothic"/>
          <w:color w:val="000000"/>
          <w:sz w:val="18"/>
          <w:szCs w:val="18"/>
        </w:rPr>
      </w:pPr>
      <w:r>
        <w:rPr>
          <w:rFonts w:ascii="Century Gothic" w:hAnsi="Century Gothic"/>
          <w:b/>
          <w:bCs/>
          <w:i/>
          <w:iCs/>
          <w:color w:val="000000"/>
          <w:sz w:val="18"/>
          <w:szCs w:val="18"/>
        </w:rPr>
        <w:t>Customer responsibilities</w:t>
      </w:r>
      <w:r w:rsidR="00434F77" w:rsidRPr="00434F77">
        <w:rPr>
          <w:rFonts w:ascii="Century Gothic" w:hAnsi="Century Gothic"/>
          <w:b/>
          <w:bCs/>
          <w:i/>
          <w:iCs/>
          <w:color w:val="000000"/>
          <w:sz w:val="18"/>
          <w:szCs w:val="18"/>
        </w:rPr>
        <w:t>:</w:t>
      </w:r>
      <w:r w:rsidR="00AE3448">
        <w:rPr>
          <w:rFonts w:ascii="Century Gothic" w:hAnsi="Century Gothic"/>
          <w:b/>
          <w:bCs/>
          <w:i/>
          <w:iCs/>
          <w:color w:val="000000"/>
          <w:sz w:val="18"/>
          <w:szCs w:val="18"/>
        </w:rPr>
        <w:t xml:space="preserve"> </w:t>
      </w:r>
      <w:r w:rsidR="00AE3448">
        <w:rPr>
          <w:rFonts w:ascii="Century Gothic" w:hAnsi="Century Gothic"/>
          <w:color w:val="000000"/>
          <w:sz w:val="18"/>
          <w:szCs w:val="18"/>
        </w:rPr>
        <w:t xml:space="preserve">The Terms </w:t>
      </w:r>
      <w:r w:rsidR="00696453">
        <w:rPr>
          <w:rFonts w:ascii="Century Gothic" w:hAnsi="Century Gothic"/>
          <w:color w:val="000000"/>
          <w:sz w:val="18"/>
          <w:szCs w:val="18"/>
        </w:rPr>
        <w:t>contain</w:t>
      </w:r>
      <w:r w:rsidR="00FB089A">
        <w:rPr>
          <w:rFonts w:ascii="Century Gothic" w:hAnsi="Century Gothic"/>
          <w:color w:val="000000"/>
          <w:sz w:val="18"/>
          <w:szCs w:val="18"/>
        </w:rPr>
        <w:t xml:space="preserve"> a number of </w:t>
      </w:r>
      <w:r w:rsidR="005E175C">
        <w:rPr>
          <w:rFonts w:ascii="Century Gothic" w:hAnsi="Century Gothic"/>
          <w:color w:val="000000"/>
          <w:sz w:val="18"/>
          <w:szCs w:val="18"/>
        </w:rPr>
        <w:t>obligations for the customer</w:t>
      </w:r>
      <w:r w:rsidR="00F84E2B">
        <w:rPr>
          <w:rFonts w:ascii="Century Gothic" w:hAnsi="Century Gothic"/>
          <w:color w:val="000000"/>
          <w:sz w:val="18"/>
          <w:szCs w:val="18"/>
        </w:rPr>
        <w:t xml:space="preserve"> in relation to the work site as well as the materials</w:t>
      </w:r>
      <w:r w:rsidR="00595A92">
        <w:rPr>
          <w:rFonts w:ascii="Century Gothic" w:hAnsi="Century Gothic"/>
          <w:color w:val="000000"/>
          <w:sz w:val="18"/>
          <w:szCs w:val="18"/>
        </w:rPr>
        <w:t xml:space="preserve"> </w:t>
      </w:r>
      <w:r w:rsidR="005A58B2">
        <w:rPr>
          <w:rFonts w:ascii="Century Gothic" w:hAnsi="Century Gothic"/>
          <w:color w:val="000000"/>
          <w:sz w:val="18"/>
          <w:szCs w:val="18"/>
        </w:rPr>
        <w:t>used</w:t>
      </w:r>
      <w:r w:rsidR="005E175C">
        <w:rPr>
          <w:rFonts w:ascii="Century Gothic" w:hAnsi="Century Gothic"/>
          <w:color w:val="000000"/>
          <w:sz w:val="18"/>
          <w:szCs w:val="18"/>
        </w:rPr>
        <w:t xml:space="preserve"> </w:t>
      </w:r>
      <w:r w:rsidR="00696453">
        <w:rPr>
          <w:rFonts w:ascii="Century Gothic" w:hAnsi="Century Gothic"/>
          <w:color w:val="000000"/>
          <w:sz w:val="18"/>
          <w:szCs w:val="18"/>
        </w:rPr>
        <w:t>including providing a</w:t>
      </w:r>
      <w:r w:rsidR="00CC12A0">
        <w:rPr>
          <w:rFonts w:ascii="Century Gothic" w:hAnsi="Century Gothic"/>
          <w:color w:val="000000"/>
          <w:sz w:val="18"/>
          <w:szCs w:val="18"/>
        </w:rPr>
        <w:t xml:space="preserve"> clear and unobstructed access </w:t>
      </w:r>
      <w:r w:rsidR="008336B8">
        <w:rPr>
          <w:rFonts w:ascii="Century Gothic" w:hAnsi="Century Gothic"/>
          <w:color w:val="000000"/>
          <w:sz w:val="18"/>
          <w:szCs w:val="18"/>
        </w:rPr>
        <w:t xml:space="preserve">to </w:t>
      </w:r>
      <w:r w:rsidR="00CC12A0">
        <w:rPr>
          <w:rFonts w:ascii="Century Gothic" w:hAnsi="Century Gothic"/>
          <w:color w:val="000000"/>
          <w:sz w:val="18"/>
          <w:szCs w:val="18"/>
        </w:rPr>
        <w:t>the work site</w:t>
      </w:r>
      <w:r w:rsidR="00696453">
        <w:rPr>
          <w:rFonts w:ascii="Century Gothic" w:hAnsi="Century Gothic"/>
          <w:color w:val="000000"/>
          <w:sz w:val="18"/>
          <w:szCs w:val="18"/>
        </w:rPr>
        <w:t>, a</w:t>
      </w:r>
      <w:r w:rsidR="008C1595">
        <w:rPr>
          <w:rFonts w:ascii="Century Gothic" w:hAnsi="Century Gothic"/>
          <w:color w:val="000000"/>
          <w:sz w:val="18"/>
          <w:szCs w:val="18"/>
        </w:rPr>
        <w:t>rrang</w:t>
      </w:r>
      <w:r w:rsidR="00696453">
        <w:rPr>
          <w:rFonts w:ascii="Century Gothic" w:hAnsi="Century Gothic"/>
          <w:color w:val="000000"/>
          <w:sz w:val="18"/>
          <w:szCs w:val="18"/>
        </w:rPr>
        <w:t>ing</w:t>
      </w:r>
      <w:r w:rsidR="008C1595">
        <w:rPr>
          <w:rFonts w:ascii="Century Gothic" w:hAnsi="Century Gothic"/>
          <w:color w:val="000000"/>
          <w:sz w:val="18"/>
          <w:szCs w:val="18"/>
        </w:rPr>
        <w:t xml:space="preserve"> for scaffolding</w:t>
      </w:r>
      <w:r w:rsidR="004D4FC1">
        <w:rPr>
          <w:rFonts w:ascii="Century Gothic" w:hAnsi="Century Gothic"/>
          <w:color w:val="000000"/>
          <w:sz w:val="18"/>
          <w:szCs w:val="18"/>
        </w:rPr>
        <w:t xml:space="preserve">, being responsible for </w:t>
      </w:r>
      <w:r w:rsidR="00473A4C">
        <w:rPr>
          <w:rFonts w:ascii="Century Gothic" w:hAnsi="Century Gothic"/>
          <w:color w:val="000000"/>
          <w:sz w:val="18"/>
          <w:szCs w:val="18"/>
        </w:rPr>
        <w:t xml:space="preserve">any materials they supply and </w:t>
      </w:r>
      <w:r w:rsidR="00473A4C" w:rsidRPr="00C35861">
        <w:rPr>
          <w:rFonts w:ascii="Century Gothic" w:hAnsi="Century Gothic"/>
          <w:sz w:val="18"/>
          <w:szCs w:val="18"/>
        </w:rPr>
        <w:t xml:space="preserve">the acts of </w:t>
      </w:r>
      <w:r w:rsidR="00473A4C">
        <w:rPr>
          <w:rFonts w:ascii="Century Gothic" w:hAnsi="Century Gothic"/>
          <w:sz w:val="18"/>
          <w:szCs w:val="18"/>
        </w:rPr>
        <w:t>people</w:t>
      </w:r>
      <w:r w:rsidR="00473A4C" w:rsidRPr="00C35861">
        <w:rPr>
          <w:rFonts w:ascii="Century Gothic" w:hAnsi="Century Gothic"/>
          <w:sz w:val="18"/>
          <w:szCs w:val="18"/>
        </w:rPr>
        <w:t xml:space="preserve"> not under </w:t>
      </w:r>
      <w:r w:rsidR="00473A4C">
        <w:rPr>
          <w:rFonts w:ascii="Century Gothic" w:hAnsi="Century Gothic"/>
          <w:sz w:val="18"/>
          <w:szCs w:val="18"/>
        </w:rPr>
        <w:t>your</w:t>
      </w:r>
      <w:r w:rsidR="00473A4C" w:rsidRPr="00C35861">
        <w:rPr>
          <w:rFonts w:ascii="Century Gothic" w:hAnsi="Century Gothic"/>
          <w:sz w:val="18"/>
          <w:szCs w:val="18"/>
        </w:rPr>
        <w:t xml:space="preserve"> control</w:t>
      </w:r>
      <w:r w:rsidR="00A968FB">
        <w:rPr>
          <w:rFonts w:ascii="Century Gothic" w:hAnsi="Century Gothic"/>
          <w:sz w:val="18"/>
          <w:szCs w:val="18"/>
        </w:rPr>
        <w:t xml:space="preserve"> and removing hazardous substances from the work site.</w:t>
      </w:r>
      <w:r w:rsidR="00C65320" w:rsidRPr="00C65320">
        <w:rPr>
          <w:rFonts w:ascii="Century Gothic" w:hAnsi="Century Gothic"/>
          <w:color w:val="000000"/>
          <w:sz w:val="18"/>
          <w:szCs w:val="18"/>
        </w:rPr>
        <w:t xml:space="preserve"> </w:t>
      </w:r>
      <w:r w:rsidR="00C65320" w:rsidRPr="00E35C7C">
        <w:rPr>
          <w:rFonts w:ascii="Century Gothic" w:hAnsi="Century Gothic"/>
          <w:color w:val="000000"/>
          <w:sz w:val="18"/>
          <w:szCs w:val="18"/>
        </w:rPr>
        <w:t>If the materials are lost, damaged or destroyed</w:t>
      </w:r>
      <w:r w:rsidR="00C65320">
        <w:rPr>
          <w:rFonts w:ascii="Century Gothic" w:hAnsi="Century Gothic"/>
          <w:color w:val="000000"/>
          <w:sz w:val="18"/>
          <w:szCs w:val="18"/>
        </w:rPr>
        <w:t xml:space="preserve"> before ownership passes to </w:t>
      </w:r>
      <w:r w:rsidR="00EB2AAD">
        <w:rPr>
          <w:rFonts w:ascii="Century Gothic" w:hAnsi="Century Gothic"/>
          <w:color w:val="000000"/>
          <w:sz w:val="18"/>
          <w:szCs w:val="18"/>
        </w:rPr>
        <w:t>them</w:t>
      </w:r>
      <w:r w:rsidR="00C65320">
        <w:rPr>
          <w:rFonts w:ascii="Century Gothic" w:hAnsi="Century Gothic"/>
          <w:color w:val="000000"/>
          <w:sz w:val="18"/>
          <w:szCs w:val="18"/>
        </w:rPr>
        <w:t>, the customer must pay the proceeds of their insurance of those materials to you.</w:t>
      </w:r>
    </w:p>
    <w:p w14:paraId="57DDE6A7" w14:textId="77777777" w:rsidR="001C202F" w:rsidRDefault="001C202F" w:rsidP="00EB2AAD">
      <w:pPr>
        <w:pStyle w:val="NormalWeb"/>
        <w:spacing w:before="0" w:beforeAutospacing="0" w:after="0" w:afterAutospacing="0"/>
        <w:rPr>
          <w:rFonts w:ascii="Century Gothic" w:hAnsi="Century Gothic"/>
          <w:color w:val="000000"/>
          <w:sz w:val="18"/>
          <w:szCs w:val="18"/>
        </w:rPr>
      </w:pPr>
    </w:p>
    <w:p w14:paraId="64CB7AE7" w14:textId="7984CBD1" w:rsidR="001106CB" w:rsidRPr="001106CB" w:rsidRDefault="00E03AA6" w:rsidP="00862BED">
      <w:pPr>
        <w:pStyle w:val="NormalWeb"/>
        <w:spacing w:before="0" w:beforeAutospacing="0" w:after="220" w:afterAutospacing="0"/>
        <w:rPr>
          <w:rFonts w:ascii="Century Gothic" w:hAnsi="Century Gothic"/>
          <w:color w:val="000000"/>
          <w:sz w:val="18"/>
          <w:szCs w:val="18"/>
        </w:rPr>
      </w:pPr>
      <w:r w:rsidRPr="00E03AA6">
        <w:rPr>
          <w:rFonts w:ascii="Century Gothic" w:hAnsi="Century Gothic"/>
          <w:b/>
          <w:bCs/>
          <w:i/>
          <w:iCs/>
          <w:color w:val="000000"/>
          <w:sz w:val="18"/>
          <w:szCs w:val="18"/>
        </w:rPr>
        <w:t>Personal Property Securities Act 1999 (“PPSA”)</w:t>
      </w:r>
      <w:r>
        <w:rPr>
          <w:rFonts w:ascii="Century Gothic" w:hAnsi="Century Gothic"/>
          <w:b/>
          <w:bCs/>
          <w:i/>
          <w:iCs/>
          <w:color w:val="000000"/>
          <w:sz w:val="18"/>
          <w:szCs w:val="18"/>
        </w:rPr>
        <w:t>:</w:t>
      </w:r>
      <w:r>
        <w:rPr>
          <w:rFonts w:ascii="Century Gothic" w:hAnsi="Century Gothic"/>
          <w:color w:val="000000"/>
          <w:sz w:val="18"/>
          <w:szCs w:val="18"/>
        </w:rPr>
        <w:t xml:space="preserve"> </w:t>
      </w:r>
      <w:r w:rsidR="008F7FAE" w:rsidRPr="008F7FAE">
        <w:rPr>
          <w:rFonts w:ascii="Century Gothic" w:hAnsi="Century Gothic"/>
          <w:color w:val="000000"/>
          <w:sz w:val="18"/>
          <w:szCs w:val="18"/>
          <w:lang w:val="en-GB"/>
        </w:rPr>
        <w:t>The PPSA provides a system for registering security interests in goods, to provide adequate security to creditors</w:t>
      </w:r>
      <w:r w:rsidR="003A3BB7">
        <w:rPr>
          <w:rFonts w:ascii="Century Gothic" w:hAnsi="Century Gothic"/>
          <w:color w:val="000000"/>
          <w:sz w:val="18"/>
          <w:szCs w:val="18"/>
          <w:lang w:val="en-GB"/>
        </w:rPr>
        <w:t xml:space="preserve"> (you, the Electrician)</w:t>
      </w:r>
      <w:r w:rsidR="008F7FAE">
        <w:rPr>
          <w:rFonts w:ascii="Century Gothic" w:hAnsi="Century Gothic"/>
          <w:color w:val="000000"/>
          <w:sz w:val="18"/>
          <w:szCs w:val="18"/>
          <w:lang w:val="en-GB"/>
        </w:rPr>
        <w:t>.</w:t>
      </w:r>
      <w:r w:rsidR="008529F7">
        <w:rPr>
          <w:rFonts w:ascii="Century Gothic" w:hAnsi="Century Gothic"/>
          <w:color w:val="000000"/>
          <w:sz w:val="18"/>
          <w:szCs w:val="18"/>
          <w:lang w:val="en-GB"/>
        </w:rPr>
        <w:t xml:space="preserve"> In these Terms, it is noted that a</w:t>
      </w:r>
      <w:r w:rsidR="00A209FD">
        <w:rPr>
          <w:rFonts w:ascii="Century Gothic" w:hAnsi="Century Gothic"/>
          <w:color w:val="000000"/>
          <w:sz w:val="18"/>
          <w:szCs w:val="18"/>
        </w:rPr>
        <w:t xml:space="preserve"> security interest is taken in all materials.</w:t>
      </w:r>
      <w:r w:rsidR="00862BED">
        <w:rPr>
          <w:rFonts w:ascii="Century Gothic" w:hAnsi="Century Gothic"/>
          <w:color w:val="000000"/>
          <w:sz w:val="18"/>
          <w:szCs w:val="18"/>
        </w:rPr>
        <w:t xml:space="preserve"> </w:t>
      </w:r>
      <w:r w:rsidR="00C60CB0">
        <w:rPr>
          <w:rFonts w:ascii="Century Gothic" w:hAnsi="Century Gothic"/>
          <w:color w:val="000000"/>
          <w:sz w:val="18"/>
          <w:szCs w:val="18"/>
        </w:rPr>
        <w:t xml:space="preserve">Some provisions in the PPSA are excluded in </w:t>
      </w:r>
      <w:r w:rsidR="00862BED">
        <w:rPr>
          <w:rFonts w:ascii="Century Gothic" w:hAnsi="Century Gothic"/>
          <w:color w:val="000000"/>
          <w:sz w:val="18"/>
          <w:szCs w:val="18"/>
        </w:rPr>
        <w:t>the Terms</w:t>
      </w:r>
      <w:r w:rsidR="00C60CB0">
        <w:rPr>
          <w:rFonts w:ascii="Century Gothic" w:hAnsi="Century Gothic"/>
          <w:color w:val="000000"/>
          <w:sz w:val="18"/>
          <w:szCs w:val="18"/>
        </w:rPr>
        <w:t xml:space="preserve"> and will therefore not apply (but only t</w:t>
      </w:r>
      <w:r w:rsidR="00346CAA">
        <w:rPr>
          <w:rFonts w:ascii="Century Gothic" w:hAnsi="Century Gothic"/>
          <w:color w:val="000000"/>
          <w:sz w:val="18"/>
          <w:szCs w:val="18"/>
        </w:rPr>
        <w:t>o the extent permitted by law</w:t>
      </w:r>
      <w:r w:rsidR="00C60CB0">
        <w:rPr>
          <w:rFonts w:ascii="Century Gothic" w:hAnsi="Century Gothic"/>
          <w:color w:val="000000"/>
          <w:sz w:val="18"/>
          <w:szCs w:val="18"/>
        </w:rPr>
        <w:t>)</w:t>
      </w:r>
      <w:r w:rsidR="00862BED">
        <w:rPr>
          <w:rFonts w:ascii="Century Gothic" w:hAnsi="Century Gothic"/>
          <w:color w:val="000000"/>
          <w:sz w:val="18"/>
          <w:szCs w:val="18"/>
        </w:rPr>
        <w:t xml:space="preserve">. </w:t>
      </w:r>
      <w:r w:rsidR="00BE08E0">
        <w:rPr>
          <w:rFonts w:ascii="Century Gothic" w:hAnsi="Century Gothic"/>
          <w:color w:val="000000"/>
          <w:sz w:val="18"/>
          <w:szCs w:val="18"/>
        </w:rPr>
        <w:t>T</w:t>
      </w:r>
      <w:r w:rsidR="001106CB">
        <w:rPr>
          <w:rFonts w:ascii="Century Gothic" w:hAnsi="Century Gothic"/>
          <w:color w:val="000000"/>
          <w:sz w:val="18"/>
          <w:szCs w:val="18"/>
        </w:rPr>
        <w:t xml:space="preserve">o the extent permitted by law, </w:t>
      </w:r>
      <w:r w:rsidR="00C25190">
        <w:rPr>
          <w:rFonts w:ascii="Century Gothic" w:hAnsi="Century Gothic"/>
          <w:color w:val="000000"/>
          <w:sz w:val="18"/>
          <w:szCs w:val="18"/>
        </w:rPr>
        <w:t>t</w:t>
      </w:r>
      <w:r w:rsidR="00C25190" w:rsidRPr="00C35861">
        <w:rPr>
          <w:rFonts w:ascii="Century Gothic" w:hAnsi="Century Gothic"/>
          <w:sz w:val="18"/>
          <w:szCs w:val="18"/>
        </w:rPr>
        <w:t xml:space="preserve">he </w:t>
      </w:r>
      <w:r w:rsidR="00862BED">
        <w:rPr>
          <w:rFonts w:ascii="Century Gothic" w:hAnsi="Century Gothic"/>
          <w:sz w:val="18"/>
          <w:szCs w:val="18"/>
        </w:rPr>
        <w:t>c</w:t>
      </w:r>
      <w:r w:rsidR="00C25190" w:rsidRPr="00C35861">
        <w:rPr>
          <w:rFonts w:ascii="Century Gothic" w:hAnsi="Century Gothic"/>
          <w:sz w:val="18"/>
          <w:szCs w:val="18"/>
        </w:rPr>
        <w:t>ustomer</w:t>
      </w:r>
      <w:r w:rsidR="00680ABE">
        <w:rPr>
          <w:rFonts w:ascii="Century Gothic" w:hAnsi="Century Gothic"/>
          <w:sz w:val="18"/>
          <w:szCs w:val="18"/>
        </w:rPr>
        <w:t xml:space="preserve"> also</w:t>
      </w:r>
      <w:r w:rsidR="00C25190" w:rsidRPr="00C35861">
        <w:rPr>
          <w:rFonts w:ascii="Century Gothic" w:hAnsi="Century Gothic"/>
          <w:sz w:val="18"/>
          <w:szCs w:val="18"/>
        </w:rPr>
        <w:t xml:space="preserve"> waives</w:t>
      </w:r>
      <w:r w:rsidR="00862BED">
        <w:rPr>
          <w:rFonts w:ascii="Century Gothic" w:hAnsi="Century Gothic"/>
          <w:sz w:val="18"/>
          <w:szCs w:val="18"/>
        </w:rPr>
        <w:t xml:space="preserve"> some of</w:t>
      </w:r>
      <w:r w:rsidR="00C25190" w:rsidRPr="00C35861">
        <w:rPr>
          <w:rFonts w:ascii="Century Gothic" w:hAnsi="Century Gothic"/>
          <w:sz w:val="18"/>
          <w:szCs w:val="18"/>
        </w:rPr>
        <w:t xml:space="preserve"> its rights as a debtor</w:t>
      </w:r>
      <w:r w:rsidR="00862BED">
        <w:rPr>
          <w:rFonts w:ascii="Century Gothic" w:hAnsi="Century Gothic"/>
          <w:sz w:val="18"/>
          <w:szCs w:val="18"/>
        </w:rPr>
        <w:t>.</w:t>
      </w:r>
    </w:p>
    <w:p w14:paraId="516FEEC2" w14:textId="22F361D5" w:rsidR="00BC116F" w:rsidRDefault="00BC116F" w:rsidP="00BC116F">
      <w:pPr>
        <w:pStyle w:val="NormalWeb"/>
        <w:spacing w:before="0" w:beforeAutospacing="0" w:after="220" w:afterAutospacing="0"/>
        <w:rPr>
          <w:rFonts w:ascii="Century Gothic" w:hAnsi="Century Gothic"/>
          <w:sz w:val="18"/>
          <w:szCs w:val="18"/>
        </w:rPr>
      </w:pPr>
      <w:r w:rsidRPr="00BC116F">
        <w:rPr>
          <w:rFonts w:ascii="Century Gothic" w:hAnsi="Century Gothic"/>
          <w:b/>
          <w:bCs/>
          <w:i/>
          <w:iCs/>
          <w:sz w:val="18"/>
          <w:szCs w:val="18"/>
        </w:rPr>
        <w:t>Dispute resolution:</w:t>
      </w:r>
      <w:r>
        <w:rPr>
          <w:rFonts w:ascii="Century Gothic" w:hAnsi="Century Gothic"/>
          <w:b/>
          <w:bCs/>
          <w:i/>
          <w:iCs/>
          <w:sz w:val="18"/>
          <w:szCs w:val="18"/>
        </w:rPr>
        <w:t xml:space="preserve"> </w:t>
      </w:r>
      <w:r w:rsidR="00097562">
        <w:rPr>
          <w:rFonts w:ascii="Century Gothic" w:hAnsi="Century Gothic"/>
          <w:sz w:val="18"/>
          <w:szCs w:val="18"/>
        </w:rPr>
        <w:t xml:space="preserve">It is common for disputes to arise in relation to </w:t>
      </w:r>
      <w:r w:rsidR="00820D81">
        <w:rPr>
          <w:rFonts w:ascii="Century Gothic" w:hAnsi="Century Gothic"/>
          <w:sz w:val="18"/>
          <w:szCs w:val="18"/>
        </w:rPr>
        <w:t xml:space="preserve">these types of </w:t>
      </w:r>
      <w:r w:rsidR="00D24377">
        <w:rPr>
          <w:rFonts w:ascii="Century Gothic" w:hAnsi="Century Gothic"/>
          <w:sz w:val="18"/>
          <w:szCs w:val="18"/>
        </w:rPr>
        <w:t xml:space="preserve">contracts, </w:t>
      </w:r>
      <w:r w:rsidR="00820D81">
        <w:rPr>
          <w:rFonts w:ascii="Century Gothic" w:hAnsi="Century Gothic"/>
          <w:sz w:val="18"/>
          <w:szCs w:val="18"/>
        </w:rPr>
        <w:t>for example</w:t>
      </w:r>
      <w:r w:rsidR="00D24377">
        <w:rPr>
          <w:rFonts w:ascii="Century Gothic" w:hAnsi="Century Gothic"/>
          <w:sz w:val="18"/>
          <w:szCs w:val="18"/>
        </w:rPr>
        <w:t>,</w:t>
      </w:r>
      <w:r w:rsidR="00820D81">
        <w:rPr>
          <w:rFonts w:ascii="Century Gothic" w:hAnsi="Century Gothic"/>
          <w:sz w:val="18"/>
          <w:szCs w:val="18"/>
        </w:rPr>
        <w:t xml:space="preserve"> if the work you provide differs from what the customer intended. </w:t>
      </w:r>
      <w:r w:rsidR="00EB4BA9">
        <w:rPr>
          <w:rFonts w:ascii="Century Gothic" w:hAnsi="Century Gothic"/>
          <w:sz w:val="18"/>
          <w:szCs w:val="18"/>
        </w:rPr>
        <w:t xml:space="preserve">A process is set out in the Terms </w:t>
      </w:r>
      <w:r w:rsidR="00097562">
        <w:rPr>
          <w:rFonts w:ascii="Century Gothic" w:hAnsi="Century Gothic"/>
          <w:sz w:val="18"/>
          <w:szCs w:val="18"/>
        </w:rPr>
        <w:t xml:space="preserve">for </w:t>
      </w:r>
      <w:r w:rsidR="00D24377">
        <w:rPr>
          <w:rFonts w:ascii="Century Gothic" w:hAnsi="Century Gothic"/>
          <w:sz w:val="18"/>
          <w:szCs w:val="18"/>
        </w:rPr>
        <w:t>dealing with</w:t>
      </w:r>
      <w:r w:rsidR="00820D81">
        <w:rPr>
          <w:rFonts w:ascii="Century Gothic" w:hAnsi="Century Gothic"/>
          <w:sz w:val="18"/>
          <w:szCs w:val="18"/>
        </w:rPr>
        <w:t xml:space="preserve"> these </w:t>
      </w:r>
      <w:r w:rsidR="00D24377">
        <w:rPr>
          <w:rFonts w:ascii="Century Gothic" w:hAnsi="Century Gothic"/>
          <w:sz w:val="18"/>
          <w:szCs w:val="18"/>
        </w:rPr>
        <w:t>disputes</w:t>
      </w:r>
      <w:r w:rsidR="00B00812">
        <w:rPr>
          <w:rFonts w:ascii="Century Gothic" w:hAnsi="Century Gothic"/>
          <w:sz w:val="18"/>
          <w:szCs w:val="18"/>
        </w:rPr>
        <w:t xml:space="preserve"> that the parties must follow.</w:t>
      </w:r>
    </w:p>
    <w:p w14:paraId="00242EE1" w14:textId="6CD0C287" w:rsidR="00434F77" w:rsidRPr="000455FE" w:rsidRDefault="00434F77" w:rsidP="006215B8">
      <w:pPr>
        <w:pStyle w:val="NormalWeb"/>
        <w:spacing w:before="240" w:beforeAutospacing="0" w:after="0" w:afterAutospacing="0"/>
        <w:rPr>
          <w:rFonts w:ascii="Century Gothic" w:hAnsi="Century Gothic"/>
          <w:color w:val="000000"/>
          <w:sz w:val="18"/>
          <w:szCs w:val="18"/>
          <w:u w:val="single"/>
        </w:rPr>
      </w:pPr>
      <w:r w:rsidRPr="00434F77">
        <w:rPr>
          <w:rFonts w:ascii="Century Gothic" w:hAnsi="Century Gothic"/>
          <w:b/>
          <w:bCs/>
          <w:i/>
          <w:iCs/>
          <w:color w:val="000000"/>
          <w:sz w:val="18"/>
          <w:szCs w:val="18"/>
        </w:rPr>
        <w:t>C</w:t>
      </w:r>
      <w:r w:rsidR="00996965">
        <w:rPr>
          <w:rFonts w:ascii="Century Gothic" w:hAnsi="Century Gothic"/>
          <w:b/>
          <w:bCs/>
          <w:i/>
          <w:iCs/>
          <w:color w:val="000000"/>
          <w:sz w:val="18"/>
          <w:szCs w:val="18"/>
        </w:rPr>
        <w:t xml:space="preserve">onsumer </w:t>
      </w:r>
      <w:r w:rsidRPr="00434F77">
        <w:rPr>
          <w:rFonts w:ascii="Century Gothic" w:hAnsi="Century Gothic"/>
          <w:b/>
          <w:bCs/>
          <w:i/>
          <w:iCs/>
          <w:color w:val="000000"/>
          <w:sz w:val="18"/>
          <w:szCs w:val="18"/>
        </w:rPr>
        <w:t>G</w:t>
      </w:r>
      <w:r w:rsidR="00996965">
        <w:rPr>
          <w:rFonts w:ascii="Century Gothic" w:hAnsi="Century Gothic"/>
          <w:b/>
          <w:bCs/>
          <w:i/>
          <w:iCs/>
          <w:color w:val="000000"/>
          <w:sz w:val="18"/>
          <w:szCs w:val="18"/>
        </w:rPr>
        <w:t xml:space="preserve">uarantees </w:t>
      </w:r>
      <w:r w:rsidRPr="00434F77">
        <w:rPr>
          <w:rFonts w:ascii="Century Gothic" w:hAnsi="Century Gothic"/>
          <w:b/>
          <w:bCs/>
          <w:i/>
          <w:iCs/>
          <w:color w:val="000000"/>
          <w:sz w:val="18"/>
          <w:szCs w:val="18"/>
        </w:rPr>
        <w:t>A</w:t>
      </w:r>
      <w:r w:rsidR="00996965">
        <w:rPr>
          <w:rFonts w:ascii="Century Gothic" w:hAnsi="Century Gothic"/>
          <w:b/>
          <w:bCs/>
          <w:i/>
          <w:iCs/>
          <w:color w:val="000000"/>
          <w:sz w:val="18"/>
          <w:szCs w:val="18"/>
        </w:rPr>
        <w:t xml:space="preserve">ct: </w:t>
      </w:r>
      <w:r w:rsidR="00996965" w:rsidRPr="00E02D4F">
        <w:rPr>
          <w:rFonts w:ascii="Century Gothic" w:hAnsi="Century Gothic"/>
          <w:color w:val="000000"/>
          <w:sz w:val="18"/>
          <w:szCs w:val="18"/>
        </w:rPr>
        <w:t>This Act</w:t>
      </w:r>
      <w:r w:rsidRPr="00E02D4F">
        <w:rPr>
          <w:rFonts w:ascii="Century Gothic" w:hAnsi="Century Gothic"/>
          <w:color w:val="000000"/>
          <w:sz w:val="18"/>
          <w:szCs w:val="18"/>
        </w:rPr>
        <w:t xml:space="preserve"> requires </w:t>
      </w:r>
      <w:r w:rsidR="00996965" w:rsidRPr="00E02D4F">
        <w:rPr>
          <w:rFonts w:ascii="Century Gothic" w:hAnsi="Century Gothic"/>
          <w:color w:val="000000"/>
          <w:sz w:val="18"/>
          <w:szCs w:val="18"/>
        </w:rPr>
        <w:t>you</w:t>
      </w:r>
      <w:r w:rsidRPr="00E02D4F">
        <w:rPr>
          <w:rFonts w:ascii="Century Gothic" w:hAnsi="Century Gothic"/>
          <w:color w:val="000000"/>
          <w:sz w:val="18"/>
          <w:szCs w:val="18"/>
        </w:rPr>
        <w:t xml:space="preserve"> to provide services that are</w:t>
      </w:r>
      <w:r w:rsidR="00E02D4F" w:rsidRPr="00E02D4F">
        <w:rPr>
          <w:rFonts w:ascii="Century Gothic" w:hAnsi="Century Gothic"/>
          <w:color w:val="000000"/>
          <w:sz w:val="18"/>
          <w:szCs w:val="18"/>
        </w:rPr>
        <w:t>:</w:t>
      </w:r>
      <w:r w:rsidR="00E02D4F">
        <w:rPr>
          <w:rFonts w:ascii="Century Gothic" w:hAnsi="Century Gothic"/>
          <w:b/>
          <w:bCs/>
          <w:color w:val="000000"/>
          <w:sz w:val="18"/>
          <w:szCs w:val="18"/>
        </w:rPr>
        <w:t xml:space="preserve"> </w:t>
      </w:r>
      <w:r w:rsidRPr="00434F77">
        <w:rPr>
          <w:rFonts w:ascii="Century Gothic" w:hAnsi="Century Gothic"/>
          <w:color w:val="000000"/>
          <w:sz w:val="18"/>
          <w:szCs w:val="18"/>
        </w:rPr>
        <w:t>carried out with reasonable care and skill;</w:t>
      </w:r>
      <w:r w:rsidR="00E02D4F">
        <w:rPr>
          <w:rFonts w:ascii="Century Gothic" w:hAnsi="Century Gothic"/>
          <w:color w:val="000000"/>
          <w:sz w:val="18"/>
          <w:szCs w:val="18"/>
        </w:rPr>
        <w:t xml:space="preserve"> </w:t>
      </w:r>
      <w:r w:rsidRPr="00434F77">
        <w:rPr>
          <w:rFonts w:ascii="Century Gothic" w:hAnsi="Century Gothic"/>
          <w:color w:val="000000"/>
          <w:sz w:val="18"/>
          <w:szCs w:val="18"/>
        </w:rPr>
        <w:t>fit for a particular purpose;</w:t>
      </w:r>
      <w:r w:rsidR="00E02D4F">
        <w:rPr>
          <w:rFonts w:ascii="Century Gothic" w:hAnsi="Century Gothic"/>
          <w:color w:val="000000"/>
          <w:sz w:val="18"/>
          <w:szCs w:val="18"/>
        </w:rPr>
        <w:t xml:space="preserve"> </w:t>
      </w:r>
      <w:r w:rsidRPr="00434F77">
        <w:rPr>
          <w:rFonts w:ascii="Century Gothic" w:hAnsi="Century Gothic"/>
          <w:color w:val="000000"/>
          <w:sz w:val="18"/>
          <w:szCs w:val="18"/>
        </w:rPr>
        <w:t>charged at a reasonable price if no price is agreed in advance; and</w:t>
      </w:r>
      <w:r w:rsidR="00E02D4F">
        <w:rPr>
          <w:rFonts w:ascii="Century Gothic" w:hAnsi="Century Gothic"/>
          <w:color w:val="000000"/>
          <w:sz w:val="18"/>
          <w:szCs w:val="18"/>
        </w:rPr>
        <w:t xml:space="preserve"> </w:t>
      </w:r>
      <w:r w:rsidRPr="00434F77">
        <w:rPr>
          <w:rFonts w:ascii="Century Gothic" w:hAnsi="Century Gothic"/>
          <w:color w:val="000000"/>
          <w:sz w:val="18"/>
          <w:szCs w:val="18"/>
        </w:rPr>
        <w:t>carried out in a reasonable tim</w:t>
      </w:r>
      <w:r w:rsidRPr="006215B8">
        <w:rPr>
          <w:rFonts w:ascii="Century Gothic" w:hAnsi="Century Gothic"/>
          <w:color w:val="000000"/>
          <w:sz w:val="18"/>
          <w:szCs w:val="18"/>
        </w:rPr>
        <w:t>e.</w:t>
      </w:r>
      <w:r w:rsidR="006215B8" w:rsidRPr="006215B8">
        <w:rPr>
          <w:rFonts w:ascii="Century Gothic" w:hAnsi="Century Gothic"/>
          <w:color w:val="000000"/>
          <w:sz w:val="18"/>
          <w:szCs w:val="18"/>
        </w:rPr>
        <w:t xml:space="preserve"> Any g</w:t>
      </w:r>
      <w:r w:rsidRPr="006215B8">
        <w:rPr>
          <w:rFonts w:ascii="Century Gothic" w:hAnsi="Century Gothic"/>
          <w:color w:val="000000"/>
          <w:sz w:val="18"/>
          <w:szCs w:val="18"/>
        </w:rPr>
        <w:t>oods</w:t>
      </w:r>
      <w:r w:rsidR="006215B8" w:rsidRPr="006215B8">
        <w:rPr>
          <w:rFonts w:ascii="Century Gothic" w:hAnsi="Century Gothic"/>
          <w:color w:val="000000"/>
          <w:sz w:val="18"/>
          <w:szCs w:val="18"/>
        </w:rPr>
        <w:t xml:space="preserve"> or </w:t>
      </w:r>
      <w:r w:rsidRPr="006215B8">
        <w:rPr>
          <w:rFonts w:ascii="Century Gothic" w:hAnsi="Century Gothic"/>
          <w:color w:val="000000"/>
          <w:sz w:val="18"/>
          <w:szCs w:val="18"/>
        </w:rPr>
        <w:t>products provided must be</w:t>
      </w:r>
      <w:r w:rsidR="006215B8">
        <w:rPr>
          <w:rFonts w:ascii="Century Gothic" w:hAnsi="Century Gothic"/>
          <w:color w:val="000000"/>
          <w:sz w:val="18"/>
          <w:szCs w:val="18"/>
        </w:rPr>
        <w:t>:</w:t>
      </w:r>
      <w:r w:rsidR="006215B8" w:rsidRPr="006215B8">
        <w:rPr>
          <w:rFonts w:ascii="Century Gothic" w:hAnsi="Century Gothic"/>
          <w:color w:val="000000"/>
          <w:sz w:val="18"/>
          <w:szCs w:val="18"/>
        </w:rPr>
        <w:t xml:space="preserve"> </w:t>
      </w:r>
      <w:r w:rsidRPr="00434F77">
        <w:rPr>
          <w:rFonts w:ascii="Century Gothic" w:hAnsi="Century Gothic"/>
          <w:color w:val="000000"/>
          <w:sz w:val="18"/>
          <w:szCs w:val="18"/>
        </w:rPr>
        <w:t>safe and of an acceptable quality;</w:t>
      </w:r>
      <w:r w:rsidR="006215B8">
        <w:rPr>
          <w:rFonts w:ascii="Century Gothic" w:hAnsi="Century Gothic"/>
          <w:color w:val="000000"/>
          <w:sz w:val="18"/>
          <w:szCs w:val="18"/>
        </w:rPr>
        <w:t xml:space="preserve"> </w:t>
      </w:r>
      <w:r w:rsidRPr="00434F77">
        <w:rPr>
          <w:rFonts w:ascii="Century Gothic" w:hAnsi="Century Gothic"/>
          <w:color w:val="000000"/>
          <w:sz w:val="18"/>
          <w:szCs w:val="18"/>
        </w:rPr>
        <w:t>fit for a particular purpose;</w:t>
      </w:r>
      <w:r w:rsidR="006215B8">
        <w:rPr>
          <w:rFonts w:ascii="Century Gothic" w:hAnsi="Century Gothic"/>
          <w:color w:val="000000"/>
          <w:sz w:val="18"/>
          <w:szCs w:val="18"/>
        </w:rPr>
        <w:t xml:space="preserve"> </w:t>
      </w:r>
      <w:r w:rsidRPr="00434F77">
        <w:rPr>
          <w:rFonts w:ascii="Century Gothic" w:hAnsi="Century Gothic"/>
          <w:color w:val="000000"/>
          <w:sz w:val="18"/>
          <w:szCs w:val="18"/>
        </w:rPr>
        <w:t>arrive on time and in good condition; and match any description, samples or demonstrations given.</w:t>
      </w:r>
      <w:r w:rsidR="00AF724F">
        <w:rPr>
          <w:rFonts w:ascii="Century Gothic" w:hAnsi="Century Gothic"/>
          <w:color w:val="000000"/>
          <w:sz w:val="18"/>
          <w:szCs w:val="18"/>
        </w:rPr>
        <w:t xml:space="preserve"> </w:t>
      </w:r>
      <w:r w:rsidR="00AF724F" w:rsidRPr="000455FE">
        <w:rPr>
          <w:rFonts w:ascii="Century Gothic" w:hAnsi="Century Gothic"/>
          <w:b/>
          <w:bCs/>
          <w:color w:val="000000"/>
          <w:sz w:val="18"/>
          <w:szCs w:val="18"/>
          <w:u w:val="single"/>
        </w:rPr>
        <w:t xml:space="preserve">This obligation is </w:t>
      </w:r>
      <w:r w:rsidR="008B642B">
        <w:rPr>
          <w:rFonts w:ascii="Century Gothic" w:hAnsi="Century Gothic"/>
          <w:b/>
          <w:bCs/>
          <w:color w:val="000000"/>
          <w:sz w:val="18"/>
          <w:szCs w:val="18"/>
          <w:u w:val="single"/>
        </w:rPr>
        <w:t>excluded</w:t>
      </w:r>
      <w:r w:rsidR="00AF724F" w:rsidRPr="000455FE">
        <w:rPr>
          <w:rFonts w:ascii="Century Gothic" w:hAnsi="Century Gothic"/>
          <w:b/>
          <w:bCs/>
          <w:color w:val="000000"/>
          <w:sz w:val="18"/>
          <w:szCs w:val="18"/>
          <w:u w:val="single"/>
        </w:rPr>
        <w:t xml:space="preserve"> </w:t>
      </w:r>
      <w:r w:rsidR="00D604AE">
        <w:rPr>
          <w:rFonts w:ascii="Century Gothic" w:hAnsi="Century Gothic"/>
          <w:b/>
          <w:bCs/>
          <w:color w:val="000000"/>
          <w:sz w:val="18"/>
          <w:szCs w:val="18"/>
          <w:u w:val="single"/>
        </w:rPr>
        <w:t xml:space="preserve">for </w:t>
      </w:r>
      <w:r w:rsidR="00E44D88">
        <w:rPr>
          <w:rFonts w:ascii="Century Gothic" w:hAnsi="Century Gothic"/>
          <w:b/>
          <w:bCs/>
          <w:color w:val="000000"/>
          <w:sz w:val="18"/>
          <w:szCs w:val="18"/>
          <w:u w:val="single"/>
        </w:rPr>
        <w:t>c</w:t>
      </w:r>
      <w:r w:rsidR="00AF724F" w:rsidRPr="000455FE">
        <w:rPr>
          <w:rFonts w:ascii="Century Gothic" w:hAnsi="Century Gothic"/>
          <w:b/>
          <w:bCs/>
          <w:color w:val="000000"/>
          <w:sz w:val="18"/>
          <w:szCs w:val="18"/>
          <w:u w:val="single"/>
        </w:rPr>
        <w:t xml:space="preserve">ommercial </w:t>
      </w:r>
      <w:r w:rsidR="00E44D88">
        <w:rPr>
          <w:rFonts w:ascii="Century Gothic" w:hAnsi="Century Gothic"/>
          <w:b/>
          <w:bCs/>
          <w:color w:val="000000"/>
          <w:sz w:val="18"/>
          <w:szCs w:val="18"/>
          <w:u w:val="single"/>
        </w:rPr>
        <w:t>c</w:t>
      </w:r>
      <w:r w:rsidR="00AF724F" w:rsidRPr="000455FE">
        <w:rPr>
          <w:rFonts w:ascii="Century Gothic" w:hAnsi="Century Gothic"/>
          <w:b/>
          <w:bCs/>
          <w:color w:val="000000"/>
          <w:sz w:val="18"/>
          <w:szCs w:val="18"/>
          <w:u w:val="single"/>
        </w:rPr>
        <w:t>ustomers as</w:t>
      </w:r>
      <w:r w:rsidR="000455FE" w:rsidRPr="000455FE">
        <w:rPr>
          <w:rFonts w:ascii="Century Gothic" w:hAnsi="Century Gothic"/>
          <w:b/>
          <w:bCs/>
          <w:color w:val="000000"/>
          <w:sz w:val="18"/>
          <w:szCs w:val="18"/>
          <w:u w:val="single"/>
        </w:rPr>
        <w:t xml:space="preserve"> the obligations under this Act do not apply where you sell goods or services to another business.</w:t>
      </w:r>
    </w:p>
    <w:p w14:paraId="072720D8" w14:textId="77777777" w:rsidR="00434F77" w:rsidRPr="00434F77" w:rsidRDefault="00434F77" w:rsidP="00434F77">
      <w:pPr>
        <w:rPr>
          <w:rFonts w:ascii="Century Gothic" w:hAnsi="Century Gothic"/>
          <w:b/>
          <w:bCs/>
          <w:i/>
          <w:iCs/>
          <w:color w:val="000000"/>
          <w:sz w:val="18"/>
          <w:szCs w:val="18"/>
        </w:rPr>
      </w:pPr>
    </w:p>
    <w:p w14:paraId="2E302F21" w14:textId="4AAE72F8" w:rsidR="00816B36" w:rsidRPr="00884B88" w:rsidRDefault="00E05039" w:rsidP="00434F77">
      <w:pPr>
        <w:pStyle w:val="NormalWeb"/>
        <w:spacing w:before="0" w:beforeAutospacing="0" w:after="220" w:afterAutospacing="0"/>
        <w:rPr>
          <w:rFonts w:ascii="Century Gothic" w:hAnsi="Century Gothic"/>
          <w:color w:val="000000"/>
          <w:sz w:val="18"/>
          <w:szCs w:val="18"/>
        </w:rPr>
      </w:pPr>
      <w:r>
        <w:rPr>
          <w:rFonts w:ascii="Century Gothic" w:hAnsi="Century Gothic"/>
          <w:b/>
          <w:bCs/>
          <w:i/>
          <w:iCs/>
          <w:color w:val="000000"/>
          <w:sz w:val="18"/>
          <w:szCs w:val="18"/>
        </w:rPr>
        <w:t xml:space="preserve">Insurance: </w:t>
      </w:r>
      <w:r w:rsidR="00884B88">
        <w:rPr>
          <w:rFonts w:ascii="Century Gothic" w:hAnsi="Century Gothic"/>
          <w:color w:val="000000"/>
          <w:sz w:val="18"/>
          <w:szCs w:val="18"/>
        </w:rPr>
        <w:t xml:space="preserve">You must </w:t>
      </w:r>
      <w:r w:rsidR="00884B88" w:rsidRPr="00C35861">
        <w:rPr>
          <w:rFonts w:ascii="Century Gothic" w:hAnsi="Century Gothic"/>
          <w:sz w:val="18"/>
          <w:szCs w:val="18"/>
        </w:rPr>
        <w:t>hold public liability insurance of at least $5 million.</w:t>
      </w:r>
    </w:p>
    <w:p w14:paraId="2A421B5C" w14:textId="467EE781" w:rsidR="00DD7949" w:rsidRDefault="00F80576" w:rsidP="00434F77">
      <w:pPr>
        <w:pStyle w:val="NormalWeb"/>
        <w:spacing w:before="0" w:beforeAutospacing="0" w:after="220" w:afterAutospacing="0"/>
        <w:rPr>
          <w:rFonts w:ascii="Century Gothic" w:hAnsi="Century Gothic"/>
          <w:b/>
          <w:bCs/>
          <w:color w:val="1F497D"/>
          <w:sz w:val="18"/>
          <w:szCs w:val="18"/>
        </w:rPr>
      </w:pPr>
      <w:r w:rsidRPr="00F80576">
        <w:rPr>
          <w:rFonts w:ascii="Century Gothic" w:hAnsi="Century Gothic"/>
          <w:b/>
          <w:bCs/>
          <w:i/>
          <w:iCs/>
          <w:color w:val="000000"/>
          <w:sz w:val="18"/>
          <w:szCs w:val="18"/>
        </w:rPr>
        <w:t>Retentions:</w:t>
      </w:r>
      <w:r>
        <w:rPr>
          <w:rFonts w:ascii="Century Gothic" w:hAnsi="Century Gothic"/>
          <w:b/>
          <w:bCs/>
          <w:i/>
          <w:iCs/>
          <w:color w:val="000000"/>
          <w:sz w:val="18"/>
          <w:szCs w:val="18"/>
        </w:rPr>
        <w:t xml:space="preserve"> </w:t>
      </w:r>
      <w:r w:rsidR="00CC7DFB" w:rsidRPr="006A7EF1">
        <w:rPr>
          <w:rFonts w:ascii="Century Gothic" w:hAnsi="Century Gothic"/>
          <w:color w:val="000000"/>
          <w:sz w:val="18"/>
          <w:szCs w:val="18"/>
        </w:rPr>
        <w:t xml:space="preserve">In the </w:t>
      </w:r>
      <w:r w:rsidR="008F0459">
        <w:rPr>
          <w:rFonts w:ascii="Century Gothic" w:hAnsi="Century Gothic"/>
          <w:color w:val="000000"/>
          <w:sz w:val="18"/>
          <w:szCs w:val="18"/>
        </w:rPr>
        <w:t>both</w:t>
      </w:r>
      <w:r w:rsidR="00CC7DFB" w:rsidRPr="006A7EF1">
        <w:rPr>
          <w:rFonts w:ascii="Century Gothic" w:hAnsi="Century Gothic"/>
          <w:color w:val="000000"/>
          <w:sz w:val="18"/>
          <w:szCs w:val="18"/>
        </w:rPr>
        <w:t xml:space="preserve"> Terms</w:t>
      </w:r>
      <w:r w:rsidR="00C86CD2" w:rsidRPr="006A7EF1">
        <w:rPr>
          <w:rFonts w:ascii="Century Gothic" w:hAnsi="Century Gothic"/>
          <w:color w:val="000000"/>
          <w:sz w:val="18"/>
          <w:szCs w:val="18"/>
        </w:rPr>
        <w:t>, it is noted that</w:t>
      </w:r>
      <w:r w:rsidR="008F0459">
        <w:rPr>
          <w:rFonts w:ascii="Century Gothic" w:hAnsi="Century Gothic"/>
          <w:color w:val="000000"/>
          <w:sz w:val="18"/>
          <w:szCs w:val="18"/>
        </w:rPr>
        <w:t xml:space="preserve"> where retentions apply,</w:t>
      </w:r>
      <w:r w:rsidR="00C86CD2" w:rsidRPr="006A7EF1">
        <w:rPr>
          <w:rFonts w:ascii="Century Gothic" w:hAnsi="Century Gothic"/>
          <w:color w:val="000000"/>
          <w:sz w:val="18"/>
          <w:szCs w:val="18"/>
        </w:rPr>
        <w:t xml:space="preserve"> </w:t>
      </w:r>
      <w:r w:rsidR="0008051E" w:rsidRPr="006A7EF1">
        <w:rPr>
          <w:rFonts w:ascii="Century Gothic" w:hAnsi="Century Gothic"/>
          <w:color w:val="000000"/>
          <w:sz w:val="18"/>
          <w:szCs w:val="18"/>
        </w:rPr>
        <w:t>a percentage of the Price may be retained by the customer</w:t>
      </w:r>
      <w:r w:rsidR="003D5754" w:rsidRPr="006A7EF1">
        <w:rPr>
          <w:rFonts w:ascii="Century Gothic" w:hAnsi="Century Gothic"/>
          <w:color w:val="000000"/>
          <w:sz w:val="18"/>
          <w:szCs w:val="18"/>
        </w:rPr>
        <w:t xml:space="preserve"> </w:t>
      </w:r>
      <w:r w:rsidR="009E039F" w:rsidRPr="006A7EF1">
        <w:rPr>
          <w:rFonts w:ascii="Century Gothic" w:hAnsi="Century Gothic"/>
          <w:color w:val="000000"/>
          <w:sz w:val="18"/>
          <w:szCs w:val="18"/>
        </w:rPr>
        <w:t xml:space="preserve">until all the work is completed and/or </w:t>
      </w:r>
      <w:r w:rsidR="006A7EF1" w:rsidRPr="006A7EF1">
        <w:rPr>
          <w:rFonts w:ascii="Century Gothic" w:hAnsi="Century Gothic"/>
          <w:color w:val="000000"/>
          <w:sz w:val="18"/>
          <w:szCs w:val="18"/>
        </w:rPr>
        <w:t xml:space="preserve">defects are </w:t>
      </w:r>
      <w:r w:rsidR="002C629F" w:rsidRPr="006A7EF1">
        <w:rPr>
          <w:rFonts w:ascii="Century Gothic" w:hAnsi="Century Gothic"/>
          <w:color w:val="000000"/>
          <w:sz w:val="18"/>
          <w:szCs w:val="18"/>
        </w:rPr>
        <w:t>remedied,</w:t>
      </w:r>
      <w:r w:rsidR="00BA38C8">
        <w:rPr>
          <w:rFonts w:ascii="Century Gothic" w:hAnsi="Century Gothic"/>
          <w:color w:val="000000"/>
          <w:sz w:val="18"/>
          <w:szCs w:val="18"/>
        </w:rPr>
        <w:t xml:space="preserve"> and </w:t>
      </w:r>
      <w:r w:rsidR="002E2358">
        <w:rPr>
          <w:rFonts w:ascii="Century Gothic" w:hAnsi="Century Gothic"/>
          <w:color w:val="000000"/>
          <w:sz w:val="18"/>
          <w:szCs w:val="18"/>
        </w:rPr>
        <w:t>r</w:t>
      </w:r>
      <w:r w:rsidR="00BA38C8">
        <w:rPr>
          <w:rFonts w:ascii="Century Gothic" w:hAnsi="Century Gothic"/>
          <w:color w:val="000000"/>
          <w:sz w:val="18"/>
          <w:szCs w:val="18"/>
        </w:rPr>
        <w:t xml:space="preserve">etention money </w:t>
      </w:r>
      <w:r w:rsidR="002C629F">
        <w:rPr>
          <w:rFonts w:ascii="Century Gothic" w:hAnsi="Century Gothic"/>
          <w:color w:val="000000"/>
          <w:sz w:val="18"/>
          <w:szCs w:val="18"/>
        </w:rPr>
        <w:t>be dealt with under section 18 of the Construction Contracts Act 2002</w:t>
      </w:r>
      <w:r w:rsidR="00AB5A23">
        <w:rPr>
          <w:rFonts w:ascii="Century Gothic" w:hAnsi="Century Gothic"/>
          <w:b/>
          <w:bCs/>
          <w:color w:val="1F497D"/>
          <w:sz w:val="18"/>
          <w:szCs w:val="18"/>
        </w:rPr>
        <w:t>.</w:t>
      </w:r>
    </w:p>
    <w:p w14:paraId="56432E1E" w14:textId="77777777" w:rsidR="00026301" w:rsidRDefault="00026301" w:rsidP="00026301">
      <w:pPr>
        <w:pStyle w:val="NormalWeb"/>
        <w:spacing w:before="0" w:beforeAutospacing="0" w:after="0" w:afterAutospacing="0"/>
        <w:rPr>
          <w:rFonts w:ascii="Century Gothic" w:hAnsi="Century Gothic"/>
          <w:b/>
          <w:bCs/>
          <w:color w:val="1F497D"/>
          <w:sz w:val="18"/>
          <w:szCs w:val="18"/>
        </w:rPr>
      </w:pPr>
    </w:p>
    <w:p w14:paraId="3D7EC9DB" w14:textId="123B8F28" w:rsidR="00434F77" w:rsidRPr="00434F77" w:rsidRDefault="00B85BA6" w:rsidP="00434F77">
      <w:pPr>
        <w:pStyle w:val="NormalWeb"/>
        <w:spacing w:before="0" w:beforeAutospacing="0" w:after="220" w:afterAutospacing="0"/>
        <w:rPr>
          <w:sz w:val="18"/>
          <w:szCs w:val="18"/>
        </w:rPr>
      </w:pPr>
      <w:r>
        <w:rPr>
          <w:rFonts w:ascii="Century Gothic" w:hAnsi="Century Gothic"/>
          <w:b/>
          <w:bCs/>
          <w:color w:val="1F497D"/>
          <w:sz w:val="18"/>
          <w:szCs w:val="18"/>
        </w:rPr>
        <w:t>It is important that you</w:t>
      </w:r>
      <w:r w:rsidR="00B861E7">
        <w:rPr>
          <w:rFonts w:ascii="Century Gothic" w:hAnsi="Century Gothic"/>
          <w:b/>
          <w:bCs/>
          <w:color w:val="1F497D"/>
          <w:sz w:val="18"/>
          <w:szCs w:val="18"/>
        </w:rPr>
        <w:t xml:space="preserve"> read and</w:t>
      </w:r>
      <w:r>
        <w:rPr>
          <w:rFonts w:ascii="Century Gothic" w:hAnsi="Century Gothic"/>
          <w:b/>
          <w:bCs/>
          <w:color w:val="1F497D"/>
          <w:sz w:val="18"/>
          <w:szCs w:val="18"/>
        </w:rPr>
        <w:t xml:space="preserve"> understand the Terms you provide </w:t>
      </w:r>
      <w:r w:rsidR="00A26399">
        <w:rPr>
          <w:rFonts w:ascii="Century Gothic" w:hAnsi="Century Gothic"/>
          <w:b/>
          <w:bCs/>
          <w:color w:val="1F497D"/>
          <w:sz w:val="18"/>
          <w:szCs w:val="18"/>
        </w:rPr>
        <w:t xml:space="preserve">to </w:t>
      </w:r>
      <w:r>
        <w:rPr>
          <w:rFonts w:ascii="Century Gothic" w:hAnsi="Century Gothic"/>
          <w:b/>
          <w:bCs/>
          <w:color w:val="1F497D"/>
          <w:sz w:val="18"/>
          <w:szCs w:val="18"/>
        </w:rPr>
        <w:t xml:space="preserve">your customer. </w:t>
      </w:r>
      <w:r w:rsidR="00434F77" w:rsidRPr="00434F77">
        <w:rPr>
          <w:rFonts w:ascii="Century Gothic" w:hAnsi="Century Gothic"/>
          <w:b/>
          <w:bCs/>
          <w:color w:val="1F497D"/>
          <w:sz w:val="18"/>
          <w:szCs w:val="18"/>
        </w:rPr>
        <w:t xml:space="preserve">If you need </w:t>
      </w:r>
      <w:r w:rsidR="00B861E7">
        <w:rPr>
          <w:rFonts w:ascii="Century Gothic" w:hAnsi="Century Gothic"/>
          <w:b/>
          <w:bCs/>
          <w:color w:val="1F497D"/>
          <w:sz w:val="18"/>
          <w:szCs w:val="18"/>
        </w:rPr>
        <w:t>further guidance or</w:t>
      </w:r>
      <w:r w:rsidR="00434F77" w:rsidRPr="00434F77">
        <w:rPr>
          <w:rFonts w:ascii="Century Gothic" w:hAnsi="Century Gothic"/>
          <w:b/>
          <w:bCs/>
          <w:color w:val="1F497D"/>
          <w:sz w:val="18"/>
          <w:szCs w:val="18"/>
        </w:rPr>
        <w:t xml:space="preserve"> legal advice regarding </w:t>
      </w:r>
      <w:r w:rsidR="00DD57F1">
        <w:rPr>
          <w:rFonts w:ascii="Century Gothic" w:hAnsi="Century Gothic"/>
          <w:b/>
          <w:bCs/>
          <w:color w:val="1F497D"/>
          <w:sz w:val="18"/>
          <w:szCs w:val="18"/>
        </w:rPr>
        <w:t>these Terms</w:t>
      </w:r>
      <w:r w:rsidR="00434F77" w:rsidRPr="00434F77">
        <w:rPr>
          <w:rFonts w:ascii="Century Gothic" w:hAnsi="Century Gothic"/>
          <w:b/>
          <w:bCs/>
          <w:color w:val="1F497D"/>
          <w:sz w:val="18"/>
          <w:szCs w:val="18"/>
        </w:rPr>
        <w:t>, get in touch so we can help. </w:t>
      </w:r>
    </w:p>
    <w:p w14:paraId="4412AA67" w14:textId="628B8174" w:rsidR="00434F77" w:rsidRPr="00434F77" w:rsidRDefault="00434F77" w:rsidP="00434F77">
      <w:pPr>
        <w:spacing w:after="200"/>
        <w:rPr>
          <w:rFonts w:ascii="Century Gothic" w:eastAsia="Times New Roman" w:hAnsi="Century Gothic" w:cs="Times New Roman"/>
          <w:b/>
          <w:sz w:val="18"/>
          <w:szCs w:val="18"/>
          <w:lang w:val="en-NZ" w:eastAsia="en-NZ"/>
        </w:rPr>
      </w:pPr>
      <w:r w:rsidRPr="00434F77">
        <w:rPr>
          <w:rFonts w:ascii="Century Gothic" w:eastAsia="Times New Roman" w:hAnsi="Century Gothic" w:cs="Times New Roman"/>
          <w:b/>
          <w:sz w:val="18"/>
          <w:szCs w:val="18"/>
          <w:lang w:val="en-NZ" w:eastAsia="en-NZ"/>
        </w:rPr>
        <w:t>Contact:</w:t>
      </w:r>
    </w:p>
    <w:p w14:paraId="1B201513" w14:textId="6FE2CAD5" w:rsidR="00434F77" w:rsidRPr="00434F77" w:rsidRDefault="00434F77" w:rsidP="00A26399">
      <w:pPr>
        <w:rPr>
          <w:rFonts w:ascii="Century Gothic" w:eastAsia="Times New Roman" w:hAnsi="Century Gothic" w:cs="Times New Roman"/>
          <w:b/>
          <w:bCs/>
          <w:sz w:val="18"/>
          <w:szCs w:val="18"/>
          <w:lang w:val="en-NZ" w:eastAsia="en-NZ"/>
        </w:rPr>
      </w:pPr>
      <w:r w:rsidRPr="00434F77">
        <w:rPr>
          <w:rFonts w:ascii="Century Gothic" w:eastAsia="Times New Roman" w:hAnsi="Century Gothic" w:cs="Times New Roman"/>
          <w:b/>
          <w:bCs/>
          <w:sz w:val="18"/>
          <w:szCs w:val="18"/>
          <w:lang w:val="en-NZ" w:eastAsia="en-NZ"/>
        </w:rPr>
        <w:t xml:space="preserve"> </w:t>
      </w:r>
      <w:r w:rsidRPr="00434F77">
        <w:rPr>
          <w:rFonts w:ascii="Century Gothic" w:eastAsia="Times New Roman" w:hAnsi="Century Gothic" w:cs="Times New Roman"/>
          <w:b/>
          <w:bCs/>
          <w:sz w:val="18"/>
          <w:szCs w:val="18"/>
          <w:lang w:val="en-NZ" w:eastAsia="en-NZ"/>
        </w:rPr>
        <w:tab/>
        <w:t>E</w:t>
      </w:r>
      <w:r w:rsidRPr="00434F77">
        <w:rPr>
          <w:rFonts w:ascii="Century Gothic" w:eastAsia="Times New Roman" w:hAnsi="Century Gothic" w:cs="Times New Roman"/>
          <w:b/>
          <w:bCs/>
          <w:sz w:val="18"/>
          <w:szCs w:val="18"/>
          <w:lang w:val="en-NZ" w:eastAsia="en-NZ"/>
        </w:rPr>
        <w:tab/>
      </w:r>
      <w:hyperlink r:id="rId11" w:history="1">
        <w:r w:rsidRPr="00434F77">
          <w:rPr>
            <w:rStyle w:val="Hyperlink"/>
            <w:rFonts w:ascii="Century Gothic" w:eastAsia="Times New Roman" w:hAnsi="Century Gothic" w:cs="Times New Roman"/>
            <w:b/>
            <w:bCs/>
            <w:sz w:val="18"/>
            <w:szCs w:val="18"/>
            <w:lang w:val="en-NZ" w:eastAsia="en-NZ"/>
          </w:rPr>
          <w:t>helpdesk@tradielaw.co.nz</w:t>
        </w:r>
      </w:hyperlink>
    </w:p>
    <w:p w14:paraId="68934D5E" w14:textId="36635435" w:rsidR="00434F77" w:rsidRPr="00434F77" w:rsidRDefault="00434F77" w:rsidP="00A82F06">
      <w:pPr>
        <w:tabs>
          <w:tab w:val="left" w:pos="720"/>
          <w:tab w:val="left" w:pos="1440"/>
          <w:tab w:val="left" w:pos="2160"/>
          <w:tab w:val="left" w:pos="2880"/>
          <w:tab w:val="left" w:pos="3600"/>
          <w:tab w:val="right" w:pos="9178"/>
        </w:tabs>
        <w:spacing w:after="200"/>
        <w:ind w:left="709"/>
        <w:rPr>
          <w:rFonts w:ascii="Century Gothic" w:eastAsia="Times New Roman" w:hAnsi="Century Gothic" w:cs="Times New Roman"/>
          <w:b/>
          <w:sz w:val="18"/>
          <w:szCs w:val="18"/>
          <w:lang w:val="en-NZ" w:eastAsia="en-NZ"/>
        </w:rPr>
      </w:pPr>
      <w:r w:rsidRPr="00434F77">
        <w:rPr>
          <w:rFonts w:ascii="Century Gothic" w:eastAsia="Times New Roman" w:hAnsi="Century Gothic" w:cs="Times New Roman"/>
          <w:b/>
          <w:bCs/>
          <w:sz w:val="18"/>
          <w:szCs w:val="18"/>
          <w:lang w:val="en-NZ" w:eastAsia="en-NZ"/>
        </w:rPr>
        <w:t xml:space="preserve">W  </w:t>
      </w:r>
      <w:r w:rsidRPr="00434F77">
        <w:rPr>
          <w:rFonts w:ascii="Century Gothic" w:eastAsia="Times New Roman" w:hAnsi="Century Gothic" w:cs="Times New Roman"/>
          <w:b/>
          <w:bCs/>
          <w:sz w:val="18"/>
          <w:szCs w:val="18"/>
          <w:lang w:val="en-NZ" w:eastAsia="en-NZ"/>
        </w:rPr>
        <w:tab/>
      </w:r>
      <w:hyperlink r:id="rId12" w:history="1">
        <w:r w:rsidRPr="00434F77">
          <w:rPr>
            <w:rStyle w:val="Hyperlink"/>
            <w:rFonts w:ascii="Century Gothic" w:eastAsia="Times New Roman" w:hAnsi="Century Gothic" w:cs="Times New Roman"/>
            <w:b/>
            <w:sz w:val="18"/>
            <w:szCs w:val="18"/>
            <w:lang w:val="en-NZ" w:eastAsia="en-NZ"/>
          </w:rPr>
          <w:t>www.tradielaw.co.nz/contact/</w:t>
        </w:r>
      </w:hyperlink>
    </w:p>
    <w:p w14:paraId="760C0E73" w14:textId="4907D70A" w:rsidR="00434F77" w:rsidRPr="00434F77" w:rsidRDefault="00292A87" w:rsidP="00434F77">
      <w:pPr>
        <w:spacing w:after="200"/>
        <w:rPr>
          <w:rFonts w:ascii="Century Gothic" w:eastAsia="Times New Roman" w:hAnsi="Century Gothic" w:cs="Times New Roman"/>
          <w:sz w:val="18"/>
          <w:szCs w:val="18"/>
          <w:lang w:val="en-NZ" w:eastAsia="en-NZ"/>
        </w:rPr>
      </w:pPr>
      <w:r w:rsidRPr="009A0B6E">
        <w:rPr>
          <w:b/>
          <w:noProof/>
        </w:rPr>
        <w:drawing>
          <wp:anchor distT="0" distB="0" distL="114300" distR="114300" simplePos="0" relativeHeight="251662336" behindDoc="0" locked="0" layoutInCell="1" allowOverlap="1" wp14:anchorId="6D372BBA" wp14:editId="3180861B">
            <wp:simplePos x="0" y="0"/>
            <wp:positionH relativeFrom="margin">
              <wp:posOffset>4894580</wp:posOffset>
            </wp:positionH>
            <wp:positionV relativeFrom="page">
              <wp:posOffset>9046210</wp:posOffset>
            </wp:positionV>
            <wp:extent cx="931653" cy="931653"/>
            <wp:effectExtent l="0" t="0" r="1905" b="1905"/>
            <wp:wrapSquare wrapText="bothSides"/>
            <wp:docPr id="3" name="Picture 3" descr="C:\Users\ange_FSL\AppData\Local\Temp\9\7zO8970D791\Tradie_Law_Logo_ƒ_POWERED 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_FSL\AppData\Local\Temp\9\7zO8970D791\Tradie_Law_Logo_ƒ_POWERED B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1653" cy="931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F77" w:rsidRPr="00434F77">
        <w:rPr>
          <w:rFonts w:ascii="Century Gothic" w:eastAsia="Times New Roman" w:hAnsi="Century Gothic" w:cs="Times New Roman"/>
          <w:b/>
          <w:bCs/>
          <w:sz w:val="18"/>
          <w:szCs w:val="18"/>
          <w:lang w:val="en-NZ" w:eastAsia="en-NZ"/>
        </w:rPr>
        <w:t>One of our team will be in touch to assist you within 24 hours.</w:t>
      </w:r>
      <w:r w:rsidR="00B9589A" w:rsidRPr="00B9589A">
        <w:rPr>
          <w:noProof/>
          <w:lang w:eastAsia="en-NZ"/>
        </w:rPr>
        <w:t xml:space="preserve"> </w:t>
      </w:r>
      <w:r w:rsidR="00B9589A">
        <w:rPr>
          <w:noProof/>
          <w:lang w:eastAsia="en-NZ"/>
        </w:rPr>
        <w:drawing>
          <wp:anchor distT="0" distB="0" distL="114300" distR="114300" simplePos="0" relativeHeight="251661312" behindDoc="1" locked="1" layoutInCell="1" allowOverlap="1" wp14:anchorId="4AEF2B9A" wp14:editId="549E0A59">
            <wp:simplePos x="0" y="0"/>
            <wp:positionH relativeFrom="page">
              <wp:posOffset>3872230</wp:posOffset>
            </wp:positionH>
            <wp:positionV relativeFrom="page">
              <wp:posOffset>8886190</wp:posOffset>
            </wp:positionV>
            <wp:extent cx="2164080" cy="1148715"/>
            <wp:effectExtent l="0" t="0" r="7620" b="0"/>
            <wp:wrapSquare wrapText="bothSides"/>
            <wp:docPr id="1" name="Picture 2" descr="f-Ford Sumner collateral - letterhead logo 300dpi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rd Sumner collateral - letterhead logo 300dpi 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4080" cy="1148715"/>
                    </a:xfrm>
                    <a:prstGeom prst="rect">
                      <a:avLst/>
                    </a:prstGeom>
                    <a:noFill/>
                  </pic:spPr>
                </pic:pic>
              </a:graphicData>
            </a:graphic>
            <wp14:sizeRelH relativeFrom="page">
              <wp14:pctWidth>0</wp14:pctWidth>
            </wp14:sizeRelH>
            <wp14:sizeRelV relativeFrom="page">
              <wp14:pctHeight>0</wp14:pctHeight>
            </wp14:sizeRelV>
          </wp:anchor>
        </w:drawing>
      </w:r>
    </w:p>
    <w:sectPr w:rsidR="00434F77" w:rsidRPr="00434F77" w:rsidSect="00B9589A">
      <w:headerReference w:type="even" r:id="rId15"/>
      <w:headerReference w:type="default" r:id="rId16"/>
      <w:footerReference w:type="even" r:id="rId17"/>
      <w:footerReference w:type="default" r:id="rId18"/>
      <w:headerReference w:type="first" r:id="rId19"/>
      <w:footerReference w:type="first" r:id="rId20"/>
      <w:pgSz w:w="11900" w:h="16840"/>
      <w:pgMar w:top="919" w:right="1361" w:bottom="85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5F12" w14:textId="77777777" w:rsidR="00A90484" w:rsidRDefault="00A90484" w:rsidP="00434F77">
      <w:r>
        <w:separator/>
      </w:r>
    </w:p>
  </w:endnote>
  <w:endnote w:type="continuationSeparator" w:id="0">
    <w:p w14:paraId="65EFFEA6" w14:textId="77777777" w:rsidR="00A90484" w:rsidRDefault="00A90484" w:rsidP="0043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6615" w14:textId="77777777" w:rsidR="009E7760" w:rsidRPr="009E7760" w:rsidRDefault="00837E82" w:rsidP="009E7760">
    <w:pPr>
      <w:pStyle w:val="Footer"/>
      <w:jc w:val="right"/>
      <w:rPr>
        <w:sz w:val="16"/>
      </w:rPr>
    </w:pPr>
    <w:bookmarkStart w:id="0" w:name="DocName3"/>
    <w:r>
      <w:rPr>
        <w:sz w:val="16"/>
      </w:rPr>
      <w:t>948953.1</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C4A5" w14:textId="77777777" w:rsidR="00F01D1D" w:rsidRPr="00F01D1D" w:rsidRDefault="00837E82">
    <w:pPr>
      <w:pStyle w:val="Footer"/>
      <w:pBdr>
        <w:top w:val="thinThickSmallGap" w:sz="24" w:space="1" w:color="823B0B" w:themeColor="accent2" w:themeShade="7F"/>
      </w:pBdr>
      <w:rPr>
        <w:rFonts w:ascii="Century Gothic" w:eastAsiaTheme="majorEastAsia" w:hAnsi="Century Gothic" w:cstheme="majorBidi"/>
        <w:sz w:val="16"/>
        <w:szCs w:val="18"/>
      </w:rPr>
    </w:pPr>
    <w:r w:rsidRPr="00F01D1D">
      <w:rPr>
        <w:rFonts w:ascii="Century Gothic" w:hAnsi="Century Gothic"/>
        <w:sz w:val="16"/>
        <w:szCs w:val="18"/>
      </w:rPr>
      <w:t>© Ford Sumner 202</w:t>
    </w:r>
    <w:r>
      <w:rPr>
        <w:rFonts w:ascii="Century Gothic" w:hAnsi="Century Gothic"/>
        <w:sz w:val="16"/>
        <w:szCs w:val="18"/>
      </w:rPr>
      <w:t>2</w:t>
    </w:r>
    <w:r w:rsidRPr="00F01D1D">
      <w:rPr>
        <w:rFonts w:ascii="Century Gothic" w:eastAsiaTheme="majorEastAsia" w:hAnsi="Century Gothic" w:cstheme="majorBidi"/>
        <w:sz w:val="16"/>
        <w:szCs w:val="18"/>
      </w:rPr>
      <w:ptab w:relativeTo="margin" w:alignment="right" w:leader="none"/>
    </w:r>
    <w:r w:rsidRPr="00F01D1D">
      <w:rPr>
        <w:rFonts w:ascii="Century Gothic" w:eastAsiaTheme="majorEastAsia" w:hAnsi="Century Gothic" w:cstheme="majorBidi"/>
        <w:sz w:val="16"/>
        <w:szCs w:val="18"/>
      </w:rPr>
      <w:t xml:space="preserve">Page </w:t>
    </w:r>
    <w:r w:rsidRPr="00F01D1D">
      <w:rPr>
        <w:rFonts w:ascii="Century Gothic" w:eastAsiaTheme="minorEastAsia" w:hAnsi="Century Gothic"/>
        <w:sz w:val="16"/>
        <w:szCs w:val="18"/>
      </w:rPr>
      <w:fldChar w:fldCharType="begin"/>
    </w:r>
    <w:r w:rsidRPr="00F01D1D">
      <w:rPr>
        <w:rFonts w:ascii="Century Gothic" w:hAnsi="Century Gothic"/>
        <w:sz w:val="16"/>
        <w:szCs w:val="18"/>
      </w:rPr>
      <w:instrText xml:space="preserve"> PAGE   \* MERGEFORMAT </w:instrText>
    </w:r>
    <w:r w:rsidRPr="00F01D1D">
      <w:rPr>
        <w:rFonts w:ascii="Century Gothic" w:eastAsiaTheme="minorEastAsia" w:hAnsi="Century Gothic"/>
        <w:sz w:val="16"/>
        <w:szCs w:val="18"/>
      </w:rPr>
      <w:fldChar w:fldCharType="separate"/>
    </w:r>
    <w:r w:rsidRPr="00BE10D9">
      <w:rPr>
        <w:rFonts w:ascii="Century Gothic" w:eastAsiaTheme="majorEastAsia" w:hAnsi="Century Gothic" w:cstheme="majorBidi"/>
        <w:noProof/>
        <w:sz w:val="16"/>
        <w:szCs w:val="18"/>
      </w:rPr>
      <w:t>2</w:t>
    </w:r>
    <w:r w:rsidRPr="00F01D1D">
      <w:rPr>
        <w:rFonts w:ascii="Century Gothic" w:eastAsiaTheme="majorEastAsia" w:hAnsi="Century Gothic" w:cstheme="majorBidi"/>
        <w:noProof/>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CFD7" w14:textId="7BFE55A4" w:rsidR="00794548" w:rsidRPr="00F01D1D" w:rsidRDefault="00837E82" w:rsidP="00794548">
    <w:pPr>
      <w:pStyle w:val="Footer"/>
      <w:pBdr>
        <w:top w:val="thinThickSmallGap" w:sz="24" w:space="1" w:color="823B0B" w:themeColor="accent2" w:themeShade="7F"/>
      </w:pBdr>
      <w:rPr>
        <w:rFonts w:ascii="Century Gothic" w:eastAsiaTheme="majorEastAsia" w:hAnsi="Century Gothic" w:cstheme="majorBidi"/>
        <w:sz w:val="16"/>
        <w:szCs w:val="18"/>
      </w:rPr>
    </w:pPr>
    <w:r w:rsidRPr="00F01D1D">
      <w:rPr>
        <w:rFonts w:ascii="Century Gothic" w:hAnsi="Century Gothic"/>
        <w:sz w:val="16"/>
        <w:szCs w:val="18"/>
      </w:rPr>
      <w:t>© Ford Sumner 202</w:t>
    </w:r>
    <w:r>
      <w:rPr>
        <w:rFonts w:ascii="Century Gothic" w:hAnsi="Century Gothic"/>
        <w:sz w:val="16"/>
        <w:szCs w:val="18"/>
      </w:rPr>
      <w:t>2</w:t>
    </w:r>
    <w:r w:rsidRPr="00F01D1D">
      <w:rPr>
        <w:rFonts w:ascii="Century Gothic" w:eastAsiaTheme="majorEastAsia" w:hAnsi="Century Gothic" w:cstheme="majorBidi"/>
        <w:sz w:val="16"/>
        <w:szCs w:val="18"/>
      </w:rPr>
      <w:ptab w:relativeTo="margin" w:alignment="right" w:leader="none"/>
    </w:r>
    <w:r w:rsidRPr="00F01D1D">
      <w:rPr>
        <w:rFonts w:ascii="Century Gothic" w:eastAsiaTheme="majorEastAsia" w:hAnsi="Century Gothic" w:cstheme="majorBidi"/>
        <w:sz w:val="16"/>
        <w:szCs w:val="18"/>
      </w:rPr>
      <w:t xml:space="preserve">Page </w:t>
    </w:r>
    <w:r w:rsidRPr="00F01D1D">
      <w:rPr>
        <w:rFonts w:ascii="Century Gothic" w:eastAsiaTheme="minorEastAsia" w:hAnsi="Century Gothic"/>
        <w:sz w:val="16"/>
        <w:szCs w:val="18"/>
      </w:rPr>
      <w:fldChar w:fldCharType="begin"/>
    </w:r>
    <w:r w:rsidRPr="00F01D1D">
      <w:rPr>
        <w:rFonts w:ascii="Century Gothic" w:hAnsi="Century Gothic"/>
        <w:sz w:val="16"/>
        <w:szCs w:val="18"/>
      </w:rPr>
      <w:instrText xml:space="preserve"> PAGE   \* MERGEFORMAT </w:instrText>
    </w:r>
    <w:r w:rsidRPr="00F01D1D">
      <w:rPr>
        <w:rFonts w:ascii="Century Gothic" w:eastAsiaTheme="minorEastAsia" w:hAnsi="Century Gothic"/>
        <w:sz w:val="16"/>
        <w:szCs w:val="18"/>
      </w:rPr>
      <w:fldChar w:fldCharType="separate"/>
    </w:r>
    <w:r w:rsidRPr="00BE10D9">
      <w:rPr>
        <w:rFonts w:ascii="Century Gothic" w:eastAsiaTheme="majorEastAsia" w:hAnsi="Century Gothic" w:cstheme="majorBidi"/>
        <w:noProof/>
        <w:sz w:val="16"/>
        <w:szCs w:val="18"/>
      </w:rPr>
      <w:t>1</w:t>
    </w:r>
    <w:r w:rsidRPr="00F01D1D">
      <w:rPr>
        <w:rFonts w:ascii="Century Gothic" w:eastAsiaTheme="majorEastAsia" w:hAnsi="Century Gothic" w:cstheme="majorBidi"/>
        <w:noProof/>
        <w:sz w:val="16"/>
        <w:szCs w:val="18"/>
      </w:rPr>
      <w:fldChar w:fldCharType="end"/>
    </w:r>
  </w:p>
  <w:p w14:paraId="2F024552" w14:textId="006709C2" w:rsidR="009E7760" w:rsidRPr="00794548" w:rsidRDefault="00000000" w:rsidP="00794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3866" w14:textId="77777777" w:rsidR="00A90484" w:rsidRDefault="00A90484" w:rsidP="00434F77">
      <w:r>
        <w:separator/>
      </w:r>
    </w:p>
  </w:footnote>
  <w:footnote w:type="continuationSeparator" w:id="0">
    <w:p w14:paraId="51804CB8" w14:textId="77777777" w:rsidR="00A90484" w:rsidRDefault="00A90484" w:rsidP="00434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28D9" w14:textId="77777777" w:rsidR="00AD721D" w:rsidRDefault="00837E8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B5900BE" w14:textId="77777777" w:rsidR="00AD721D" w:rsidRDefault="00000000" w:rsidP="00AD72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9806" w14:textId="77777777" w:rsidR="00AD721D" w:rsidRPr="00AD721D" w:rsidRDefault="00837E82">
    <w:pPr>
      <w:pStyle w:val="Header"/>
      <w:framePr w:wrap="none" w:vAnchor="text" w:hAnchor="margin" w:xAlign="right" w:y="1"/>
      <w:rPr>
        <w:rStyle w:val="PageNumber"/>
        <w:rFonts w:ascii="Century Gothic" w:hAnsi="Century Gothic"/>
        <w:color w:val="464B59"/>
      </w:rPr>
    </w:pPr>
    <w:r>
      <w:rPr>
        <w:rStyle w:val="PageNumber"/>
        <w:rFonts w:ascii="Century Gothic" w:hAnsi="Century Gothic"/>
        <w:color w:val="464B59"/>
      </w:rPr>
      <w:softHyphen/>
    </w:r>
  </w:p>
  <w:p w14:paraId="0EA6E344" w14:textId="77777777" w:rsidR="00B24EEE" w:rsidRDefault="00000000" w:rsidP="001518E7">
    <w:pPr>
      <w:pStyle w:val="Header"/>
      <w:tabs>
        <w:tab w:val="clear" w:pos="4252"/>
        <w:tab w:val="clear" w:pos="8504"/>
        <w:tab w:val="left" w:pos="1899"/>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CFFD" w14:textId="4F2C9C9F" w:rsidR="00434F77" w:rsidRDefault="00B9589A">
    <w:pPr>
      <w:pStyle w:val="Header"/>
    </w:pPr>
    <w:r w:rsidRPr="00F2585E">
      <w:rPr>
        <w:rFonts w:ascii="Century Gothic" w:hAnsi="Century Gothic"/>
        <w:b/>
        <w:bCs/>
        <w:noProof/>
        <w:sz w:val="28"/>
        <w:szCs w:val="28"/>
      </w:rPr>
      <w:drawing>
        <wp:anchor distT="0" distB="0" distL="114300" distR="114300" simplePos="0" relativeHeight="251656704" behindDoc="0" locked="0" layoutInCell="1" allowOverlap="1" wp14:anchorId="0AF1D20D" wp14:editId="1B86040A">
          <wp:simplePos x="0" y="0"/>
          <wp:positionH relativeFrom="margin">
            <wp:align>left</wp:align>
          </wp:positionH>
          <wp:positionV relativeFrom="paragraph">
            <wp:posOffset>-130762</wp:posOffset>
          </wp:positionV>
          <wp:extent cx="1887220" cy="621030"/>
          <wp:effectExtent l="0" t="0" r="0" b="762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8439" cy="624675"/>
                  </a:xfrm>
                  <a:prstGeom prst="rect">
                    <a:avLst/>
                  </a:prstGeom>
                </pic:spPr>
              </pic:pic>
            </a:graphicData>
          </a:graphic>
          <wp14:sizeRelH relativeFrom="margin">
            <wp14:pctWidth>0</wp14:pctWidth>
          </wp14:sizeRelH>
          <wp14:sizeRelV relativeFrom="margin">
            <wp14:pctHeight>0</wp14:pctHeight>
          </wp14:sizeRelV>
        </wp:anchor>
      </w:drawing>
    </w:r>
    <w:r w:rsidR="005A5A0F">
      <w:rPr>
        <w:noProof/>
        <w:lang w:eastAsia="en-NZ"/>
      </w:rPr>
      <w:drawing>
        <wp:anchor distT="0" distB="0" distL="114300" distR="114300" simplePos="0" relativeHeight="251657728" behindDoc="1" locked="1" layoutInCell="1" allowOverlap="1" wp14:anchorId="33065EA7" wp14:editId="56A95FD0">
          <wp:simplePos x="0" y="0"/>
          <wp:positionH relativeFrom="page">
            <wp:align>right</wp:align>
          </wp:positionH>
          <wp:positionV relativeFrom="page">
            <wp:posOffset>-635</wp:posOffset>
          </wp:positionV>
          <wp:extent cx="2164080" cy="1148715"/>
          <wp:effectExtent l="0" t="0" r="7620" b="0"/>
          <wp:wrapTight wrapText="bothSides">
            <wp:wrapPolygon edited="0">
              <wp:start x="0" y="0"/>
              <wp:lineTo x="0" y="21134"/>
              <wp:lineTo x="21486" y="21134"/>
              <wp:lineTo x="21486" y="0"/>
              <wp:lineTo x="0" y="0"/>
            </wp:wrapPolygon>
          </wp:wrapTight>
          <wp:docPr id="6" name="Picture 2" descr="f-Ford Sumner collateral - letterhead logo 300dpi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rd Sumner collateral - letterhead logo 300dpi 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148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92C"/>
    <w:multiLevelType w:val="hybridMultilevel"/>
    <w:tmpl w:val="51F245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9E38AA"/>
    <w:multiLevelType w:val="multilevel"/>
    <w:tmpl w:val="10D61F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51EAD"/>
    <w:multiLevelType w:val="multilevel"/>
    <w:tmpl w:val="10D61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E13E6"/>
    <w:multiLevelType w:val="hybridMultilevel"/>
    <w:tmpl w:val="2D128F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E5704DD"/>
    <w:multiLevelType w:val="multilevel"/>
    <w:tmpl w:val="753AC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B235D"/>
    <w:multiLevelType w:val="hybridMultilevel"/>
    <w:tmpl w:val="CBA27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BEC129C"/>
    <w:multiLevelType w:val="multilevel"/>
    <w:tmpl w:val="753AC8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A1D4C"/>
    <w:multiLevelType w:val="hybridMultilevel"/>
    <w:tmpl w:val="526C64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F6E6B1D"/>
    <w:multiLevelType w:val="hybridMultilevel"/>
    <w:tmpl w:val="6A909DC6"/>
    <w:lvl w:ilvl="0" w:tplc="FFFFFFFF">
      <w:start w:val="1"/>
      <w:numFmt w:val="decimal"/>
      <w:lvlText w:val="%1."/>
      <w:lvlJc w:val="left"/>
      <w:pPr>
        <w:ind w:left="720" w:hanging="360"/>
      </w:pPr>
    </w:lvl>
    <w:lvl w:ilvl="1" w:tplc="1409000F">
      <w:start w:val="1"/>
      <w:numFmt w:val="decimal"/>
      <w:lvlText w:val="%2."/>
      <w:lvlJc w:val="left"/>
      <w:pPr>
        <w:ind w:left="1440" w:hanging="360"/>
      </w:pPr>
    </w:lvl>
    <w:lvl w:ilvl="2" w:tplc="4E06BE2A">
      <w:start w:val="1"/>
      <w:numFmt w:val="decimal"/>
      <w:lvlText w:val="21.%3"/>
      <w:lvlJc w:val="left"/>
      <w:pPr>
        <w:ind w:left="927"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4B7A05"/>
    <w:multiLevelType w:val="multilevel"/>
    <w:tmpl w:val="BA5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24F6E"/>
    <w:multiLevelType w:val="hybridMultilevel"/>
    <w:tmpl w:val="F51CBD5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EF3239A"/>
    <w:multiLevelType w:val="hybridMultilevel"/>
    <w:tmpl w:val="E46490B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30767368">
    <w:abstractNumId w:val="5"/>
  </w:num>
  <w:num w:numId="2" w16cid:durableId="353698426">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 w16cid:durableId="47189608">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 w16cid:durableId="1215240780">
    <w:abstractNumId w:val="2"/>
  </w:num>
  <w:num w:numId="5" w16cid:durableId="1215240780">
    <w:abstractNumId w:val="2"/>
  </w:num>
  <w:num w:numId="6" w16cid:durableId="339308621">
    <w:abstractNumId w:val="2"/>
    <w:lvlOverride w:ilvl="0">
      <w:lvl w:ilvl="0">
        <w:start w:val="1"/>
        <w:numFmt w:val="bullet"/>
        <w:lvlText w:val=""/>
        <w:lvlJc w:val="left"/>
        <w:pPr>
          <w:tabs>
            <w:tab w:val="num" w:pos="360"/>
          </w:tabs>
          <w:ind w:left="360" w:hanging="360"/>
        </w:pPr>
        <w:rPr>
          <w:rFonts w:ascii="Symbol" w:hAnsi="Symbol" w:hint="default"/>
          <w:sz w:val="20"/>
        </w:rPr>
      </w:lvl>
    </w:lvlOverride>
    <w:lvlOverride w:ilvl="1">
      <w:lvl w:ilvl="1">
        <w:numFmt w:val="bullet"/>
        <w:lvlText w:val=""/>
        <w:lvlJc w:val="left"/>
        <w:pPr>
          <w:tabs>
            <w:tab w:val="num" w:pos="1080"/>
          </w:tabs>
          <w:ind w:left="1080" w:hanging="360"/>
        </w:pPr>
        <w:rPr>
          <w:rFonts w:ascii="Symbol" w:hAnsi="Symbol" w:hint="default"/>
          <w:sz w:val="20"/>
        </w:rPr>
      </w:lvl>
    </w:lvlOverride>
    <w:lvlOverride w:ilvl="2">
      <w:lvl w:ilvl="2" w:tentative="1">
        <w:start w:val="1"/>
        <w:numFmt w:val="bullet"/>
        <w:lvlText w:val=""/>
        <w:lvlJc w:val="left"/>
        <w:pPr>
          <w:tabs>
            <w:tab w:val="num" w:pos="1800"/>
          </w:tabs>
          <w:ind w:left="1800" w:hanging="360"/>
        </w:pPr>
        <w:rPr>
          <w:rFonts w:ascii="Wingdings" w:hAnsi="Wingdings" w:hint="default"/>
          <w:sz w:val="20"/>
        </w:rPr>
      </w:lvl>
    </w:lvlOverride>
    <w:lvlOverride w:ilvl="3">
      <w:lvl w:ilvl="3" w:tentative="1">
        <w:start w:val="1"/>
        <w:numFmt w:val="bullet"/>
        <w:lvlText w:val=""/>
        <w:lvlJc w:val="left"/>
        <w:pPr>
          <w:tabs>
            <w:tab w:val="num" w:pos="2520"/>
          </w:tabs>
          <w:ind w:left="2520" w:hanging="360"/>
        </w:pPr>
        <w:rPr>
          <w:rFonts w:ascii="Wingdings" w:hAnsi="Wingdings" w:hint="default"/>
          <w:sz w:val="20"/>
        </w:rPr>
      </w:lvl>
    </w:lvlOverride>
    <w:lvlOverride w:ilvl="4">
      <w:lvl w:ilvl="4" w:tentative="1">
        <w:start w:val="1"/>
        <w:numFmt w:val="bullet"/>
        <w:lvlText w:val=""/>
        <w:lvlJc w:val="left"/>
        <w:pPr>
          <w:tabs>
            <w:tab w:val="num" w:pos="3240"/>
          </w:tabs>
          <w:ind w:left="3240" w:hanging="360"/>
        </w:pPr>
        <w:rPr>
          <w:rFonts w:ascii="Wingdings" w:hAnsi="Wingdings" w:hint="default"/>
          <w:sz w:val="20"/>
        </w:rPr>
      </w:lvl>
    </w:lvlOverride>
    <w:lvlOverride w:ilvl="5">
      <w:lvl w:ilvl="5" w:tentative="1">
        <w:start w:val="1"/>
        <w:numFmt w:val="bullet"/>
        <w:lvlText w:val=""/>
        <w:lvlJc w:val="left"/>
        <w:pPr>
          <w:tabs>
            <w:tab w:val="num" w:pos="3960"/>
          </w:tabs>
          <w:ind w:left="3960" w:hanging="360"/>
        </w:pPr>
        <w:rPr>
          <w:rFonts w:ascii="Wingdings" w:hAnsi="Wingdings" w:hint="default"/>
          <w:sz w:val="20"/>
        </w:rPr>
      </w:lvl>
    </w:lvlOverride>
    <w:lvlOverride w:ilvl="6">
      <w:lvl w:ilvl="6" w:tentative="1">
        <w:start w:val="1"/>
        <w:numFmt w:val="bullet"/>
        <w:lvlText w:val=""/>
        <w:lvlJc w:val="left"/>
        <w:pPr>
          <w:tabs>
            <w:tab w:val="num" w:pos="4680"/>
          </w:tabs>
          <w:ind w:left="4680" w:hanging="360"/>
        </w:pPr>
        <w:rPr>
          <w:rFonts w:ascii="Wingdings" w:hAnsi="Wingdings" w:hint="default"/>
          <w:sz w:val="20"/>
        </w:rPr>
      </w:lvl>
    </w:lvlOverride>
    <w:lvlOverride w:ilvl="7">
      <w:lvl w:ilvl="7" w:tentative="1">
        <w:start w:val="1"/>
        <w:numFmt w:val="bullet"/>
        <w:lvlText w:val=""/>
        <w:lvlJc w:val="left"/>
        <w:pPr>
          <w:tabs>
            <w:tab w:val="num" w:pos="5400"/>
          </w:tabs>
          <w:ind w:left="5400" w:hanging="360"/>
        </w:pPr>
        <w:rPr>
          <w:rFonts w:ascii="Wingdings" w:hAnsi="Wingdings" w:hint="default"/>
          <w:sz w:val="20"/>
        </w:rPr>
      </w:lvl>
    </w:lvlOverride>
    <w:lvlOverride w:ilvl="8">
      <w:lvl w:ilvl="8" w:tentative="1">
        <w:start w:val="1"/>
        <w:numFmt w:val="bullet"/>
        <w:lvlText w:val=""/>
        <w:lvlJc w:val="left"/>
        <w:pPr>
          <w:tabs>
            <w:tab w:val="num" w:pos="6120"/>
          </w:tabs>
          <w:ind w:left="6120" w:hanging="360"/>
        </w:pPr>
        <w:rPr>
          <w:rFonts w:ascii="Wingdings" w:hAnsi="Wingdings" w:hint="default"/>
          <w:sz w:val="20"/>
        </w:rPr>
      </w:lvl>
    </w:lvlOverride>
  </w:num>
  <w:num w:numId="7" w16cid:durableId="1273854042">
    <w:abstractNumId w:val="9"/>
  </w:num>
  <w:num w:numId="8" w16cid:durableId="1879900322">
    <w:abstractNumId w:val="7"/>
  </w:num>
  <w:num w:numId="9" w16cid:durableId="71317214">
    <w:abstractNumId w:val="1"/>
  </w:num>
  <w:num w:numId="10" w16cid:durableId="198402552">
    <w:abstractNumId w:val="4"/>
  </w:num>
  <w:num w:numId="11" w16cid:durableId="198402552">
    <w:abstractNumId w:val="4"/>
  </w:num>
  <w:num w:numId="12" w16cid:durableId="198402552">
    <w:abstractNumId w:val="4"/>
  </w:num>
  <w:num w:numId="13" w16cid:durableId="1103383110">
    <w:abstractNumId w:val="6"/>
  </w:num>
  <w:num w:numId="14" w16cid:durableId="82797621">
    <w:abstractNumId w:val="0"/>
  </w:num>
  <w:num w:numId="15" w16cid:durableId="1854682901">
    <w:abstractNumId w:val="10"/>
  </w:num>
  <w:num w:numId="16" w16cid:durableId="1378240935">
    <w:abstractNumId w:val="8"/>
  </w:num>
  <w:num w:numId="17" w16cid:durableId="418138241">
    <w:abstractNumId w:val="3"/>
  </w:num>
  <w:num w:numId="18" w16cid:durableId="16116235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7"/>
    <w:rsid w:val="00005295"/>
    <w:rsid w:val="00011DE2"/>
    <w:rsid w:val="00014F97"/>
    <w:rsid w:val="00014FE0"/>
    <w:rsid w:val="00023C0E"/>
    <w:rsid w:val="00023C5A"/>
    <w:rsid w:val="00024239"/>
    <w:rsid w:val="00026301"/>
    <w:rsid w:val="000358C3"/>
    <w:rsid w:val="00045260"/>
    <w:rsid w:val="000455FE"/>
    <w:rsid w:val="00063718"/>
    <w:rsid w:val="0006469D"/>
    <w:rsid w:val="0006551C"/>
    <w:rsid w:val="0007687C"/>
    <w:rsid w:val="0008051E"/>
    <w:rsid w:val="000965B2"/>
    <w:rsid w:val="00097562"/>
    <w:rsid w:val="000B3B53"/>
    <w:rsid w:val="000D1AC6"/>
    <w:rsid w:val="000D79FD"/>
    <w:rsid w:val="0011050D"/>
    <w:rsid w:val="001106CB"/>
    <w:rsid w:val="0011218B"/>
    <w:rsid w:val="00112820"/>
    <w:rsid w:val="00113C85"/>
    <w:rsid w:val="001308AE"/>
    <w:rsid w:val="001320CC"/>
    <w:rsid w:val="0015662F"/>
    <w:rsid w:val="00171AB0"/>
    <w:rsid w:val="00172D71"/>
    <w:rsid w:val="001868BE"/>
    <w:rsid w:val="00193D37"/>
    <w:rsid w:val="001B0903"/>
    <w:rsid w:val="001C0C71"/>
    <w:rsid w:val="001C202F"/>
    <w:rsid w:val="001D0336"/>
    <w:rsid w:val="001D4DDA"/>
    <w:rsid w:val="001E7CD8"/>
    <w:rsid w:val="00206D18"/>
    <w:rsid w:val="00216068"/>
    <w:rsid w:val="0023239E"/>
    <w:rsid w:val="00233050"/>
    <w:rsid w:val="0026371C"/>
    <w:rsid w:val="00267187"/>
    <w:rsid w:val="00292A87"/>
    <w:rsid w:val="002C0A7D"/>
    <w:rsid w:val="002C629F"/>
    <w:rsid w:val="002E0F54"/>
    <w:rsid w:val="002E2358"/>
    <w:rsid w:val="00300D75"/>
    <w:rsid w:val="00301AEB"/>
    <w:rsid w:val="00321C61"/>
    <w:rsid w:val="00334D4F"/>
    <w:rsid w:val="00345162"/>
    <w:rsid w:val="00346CAA"/>
    <w:rsid w:val="00385B0B"/>
    <w:rsid w:val="00385C6E"/>
    <w:rsid w:val="003A23D1"/>
    <w:rsid w:val="003A3BB7"/>
    <w:rsid w:val="003C1456"/>
    <w:rsid w:val="003D5754"/>
    <w:rsid w:val="003D6AA1"/>
    <w:rsid w:val="003D78A7"/>
    <w:rsid w:val="00412844"/>
    <w:rsid w:val="00424BAC"/>
    <w:rsid w:val="00426EAA"/>
    <w:rsid w:val="00430374"/>
    <w:rsid w:val="00434F77"/>
    <w:rsid w:val="00437247"/>
    <w:rsid w:val="004500B2"/>
    <w:rsid w:val="00457531"/>
    <w:rsid w:val="00462396"/>
    <w:rsid w:val="004672CE"/>
    <w:rsid w:val="00473A4C"/>
    <w:rsid w:val="0048388D"/>
    <w:rsid w:val="00494DF9"/>
    <w:rsid w:val="004A28B0"/>
    <w:rsid w:val="004A44B2"/>
    <w:rsid w:val="004B5516"/>
    <w:rsid w:val="004D4FC1"/>
    <w:rsid w:val="00502606"/>
    <w:rsid w:val="00502E60"/>
    <w:rsid w:val="00545DE8"/>
    <w:rsid w:val="00552707"/>
    <w:rsid w:val="0055321E"/>
    <w:rsid w:val="00555781"/>
    <w:rsid w:val="00560852"/>
    <w:rsid w:val="00581557"/>
    <w:rsid w:val="005828E6"/>
    <w:rsid w:val="00583391"/>
    <w:rsid w:val="00595A92"/>
    <w:rsid w:val="005A4458"/>
    <w:rsid w:val="005A58B2"/>
    <w:rsid w:val="005A5A0F"/>
    <w:rsid w:val="005C5DB8"/>
    <w:rsid w:val="005D3B69"/>
    <w:rsid w:val="005E175C"/>
    <w:rsid w:val="005E4F04"/>
    <w:rsid w:val="005E5FCE"/>
    <w:rsid w:val="00601041"/>
    <w:rsid w:val="006030F7"/>
    <w:rsid w:val="00610800"/>
    <w:rsid w:val="006157F9"/>
    <w:rsid w:val="006215B8"/>
    <w:rsid w:val="0064453A"/>
    <w:rsid w:val="006628BD"/>
    <w:rsid w:val="00667448"/>
    <w:rsid w:val="00680ABE"/>
    <w:rsid w:val="00683609"/>
    <w:rsid w:val="00690A98"/>
    <w:rsid w:val="00696453"/>
    <w:rsid w:val="006A7EF1"/>
    <w:rsid w:val="006B37B1"/>
    <w:rsid w:val="006C615A"/>
    <w:rsid w:val="006F0082"/>
    <w:rsid w:val="00705505"/>
    <w:rsid w:val="0072512C"/>
    <w:rsid w:val="00733A36"/>
    <w:rsid w:val="00742AD0"/>
    <w:rsid w:val="00746B70"/>
    <w:rsid w:val="007638B1"/>
    <w:rsid w:val="007B276F"/>
    <w:rsid w:val="007B3BDB"/>
    <w:rsid w:val="007D6469"/>
    <w:rsid w:val="007F7E5F"/>
    <w:rsid w:val="008104E1"/>
    <w:rsid w:val="00813395"/>
    <w:rsid w:val="00816B36"/>
    <w:rsid w:val="008208AC"/>
    <w:rsid w:val="00820D81"/>
    <w:rsid w:val="00823B37"/>
    <w:rsid w:val="008336B8"/>
    <w:rsid w:val="00833C22"/>
    <w:rsid w:val="00837E82"/>
    <w:rsid w:val="008529F7"/>
    <w:rsid w:val="00853BE7"/>
    <w:rsid w:val="008610EF"/>
    <w:rsid w:val="00862219"/>
    <w:rsid w:val="00862BED"/>
    <w:rsid w:val="00866AAA"/>
    <w:rsid w:val="00882E79"/>
    <w:rsid w:val="00884B88"/>
    <w:rsid w:val="00894C40"/>
    <w:rsid w:val="008B42A1"/>
    <w:rsid w:val="008B642B"/>
    <w:rsid w:val="008C1595"/>
    <w:rsid w:val="008D4470"/>
    <w:rsid w:val="008D56FE"/>
    <w:rsid w:val="008D5EEE"/>
    <w:rsid w:val="008E4EF3"/>
    <w:rsid w:val="008E54E2"/>
    <w:rsid w:val="008F0134"/>
    <w:rsid w:val="008F0459"/>
    <w:rsid w:val="008F7FAE"/>
    <w:rsid w:val="00907DCA"/>
    <w:rsid w:val="009107DB"/>
    <w:rsid w:val="00937D09"/>
    <w:rsid w:val="0096495E"/>
    <w:rsid w:val="00972615"/>
    <w:rsid w:val="0097603B"/>
    <w:rsid w:val="00984CB7"/>
    <w:rsid w:val="00987F25"/>
    <w:rsid w:val="00995056"/>
    <w:rsid w:val="00996965"/>
    <w:rsid w:val="009B3D3E"/>
    <w:rsid w:val="009D4EC6"/>
    <w:rsid w:val="009E039F"/>
    <w:rsid w:val="009E2149"/>
    <w:rsid w:val="009E2A56"/>
    <w:rsid w:val="009E3B04"/>
    <w:rsid w:val="009E5E43"/>
    <w:rsid w:val="009F2638"/>
    <w:rsid w:val="00A045D8"/>
    <w:rsid w:val="00A06DE8"/>
    <w:rsid w:val="00A077CB"/>
    <w:rsid w:val="00A209FD"/>
    <w:rsid w:val="00A26399"/>
    <w:rsid w:val="00A3700C"/>
    <w:rsid w:val="00A46214"/>
    <w:rsid w:val="00A52E15"/>
    <w:rsid w:val="00A57940"/>
    <w:rsid w:val="00A649D8"/>
    <w:rsid w:val="00A82F06"/>
    <w:rsid w:val="00A86CF4"/>
    <w:rsid w:val="00A90484"/>
    <w:rsid w:val="00A9264B"/>
    <w:rsid w:val="00A968FB"/>
    <w:rsid w:val="00AA02BE"/>
    <w:rsid w:val="00AA0ED7"/>
    <w:rsid w:val="00AB5A23"/>
    <w:rsid w:val="00AD1D60"/>
    <w:rsid w:val="00AD1D77"/>
    <w:rsid w:val="00AD2386"/>
    <w:rsid w:val="00AD4D35"/>
    <w:rsid w:val="00AE089E"/>
    <w:rsid w:val="00AE3448"/>
    <w:rsid w:val="00AF724F"/>
    <w:rsid w:val="00B00812"/>
    <w:rsid w:val="00B02099"/>
    <w:rsid w:val="00B05CF0"/>
    <w:rsid w:val="00B167BD"/>
    <w:rsid w:val="00B27E23"/>
    <w:rsid w:val="00B357D3"/>
    <w:rsid w:val="00B55382"/>
    <w:rsid w:val="00B55F5E"/>
    <w:rsid w:val="00B560B5"/>
    <w:rsid w:val="00B61466"/>
    <w:rsid w:val="00B64196"/>
    <w:rsid w:val="00B6626A"/>
    <w:rsid w:val="00B83E5F"/>
    <w:rsid w:val="00B8470B"/>
    <w:rsid w:val="00B85BA6"/>
    <w:rsid w:val="00B861E7"/>
    <w:rsid w:val="00B92CDE"/>
    <w:rsid w:val="00B94AD9"/>
    <w:rsid w:val="00B9589A"/>
    <w:rsid w:val="00B9613C"/>
    <w:rsid w:val="00BA38C8"/>
    <w:rsid w:val="00BC116F"/>
    <w:rsid w:val="00BE08E0"/>
    <w:rsid w:val="00BE31C5"/>
    <w:rsid w:val="00BE5455"/>
    <w:rsid w:val="00C026E7"/>
    <w:rsid w:val="00C13415"/>
    <w:rsid w:val="00C14484"/>
    <w:rsid w:val="00C233D8"/>
    <w:rsid w:val="00C25190"/>
    <w:rsid w:val="00C3680A"/>
    <w:rsid w:val="00C409EE"/>
    <w:rsid w:val="00C41B1D"/>
    <w:rsid w:val="00C43C1E"/>
    <w:rsid w:val="00C51633"/>
    <w:rsid w:val="00C57FE6"/>
    <w:rsid w:val="00C60CB0"/>
    <w:rsid w:val="00C63357"/>
    <w:rsid w:val="00C65320"/>
    <w:rsid w:val="00C80383"/>
    <w:rsid w:val="00C8380D"/>
    <w:rsid w:val="00C86CD2"/>
    <w:rsid w:val="00C93D59"/>
    <w:rsid w:val="00CA7206"/>
    <w:rsid w:val="00CA7E47"/>
    <w:rsid w:val="00CB1B3A"/>
    <w:rsid w:val="00CB3428"/>
    <w:rsid w:val="00CB4600"/>
    <w:rsid w:val="00CC12A0"/>
    <w:rsid w:val="00CC3D88"/>
    <w:rsid w:val="00CC7DFB"/>
    <w:rsid w:val="00CD19DD"/>
    <w:rsid w:val="00CE28E8"/>
    <w:rsid w:val="00CE3C66"/>
    <w:rsid w:val="00D00ACC"/>
    <w:rsid w:val="00D1051A"/>
    <w:rsid w:val="00D10A94"/>
    <w:rsid w:val="00D14DEC"/>
    <w:rsid w:val="00D22663"/>
    <w:rsid w:val="00D24377"/>
    <w:rsid w:val="00D406EE"/>
    <w:rsid w:val="00D556CE"/>
    <w:rsid w:val="00D604AE"/>
    <w:rsid w:val="00D77AAA"/>
    <w:rsid w:val="00DB241C"/>
    <w:rsid w:val="00DD3ABA"/>
    <w:rsid w:val="00DD57F1"/>
    <w:rsid w:val="00DD7433"/>
    <w:rsid w:val="00DD7949"/>
    <w:rsid w:val="00DF19BD"/>
    <w:rsid w:val="00E02D4F"/>
    <w:rsid w:val="00E03294"/>
    <w:rsid w:val="00E03AA6"/>
    <w:rsid w:val="00E05039"/>
    <w:rsid w:val="00E23E5E"/>
    <w:rsid w:val="00E35C7C"/>
    <w:rsid w:val="00E4056C"/>
    <w:rsid w:val="00E44D88"/>
    <w:rsid w:val="00E845B7"/>
    <w:rsid w:val="00E943E2"/>
    <w:rsid w:val="00E94C26"/>
    <w:rsid w:val="00EB2AAD"/>
    <w:rsid w:val="00EB47D6"/>
    <w:rsid w:val="00EB4BA9"/>
    <w:rsid w:val="00EC63F9"/>
    <w:rsid w:val="00ED7FBF"/>
    <w:rsid w:val="00EE33F7"/>
    <w:rsid w:val="00EF0BC3"/>
    <w:rsid w:val="00EF713D"/>
    <w:rsid w:val="00F02C2D"/>
    <w:rsid w:val="00F05A5B"/>
    <w:rsid w:val="00F15C7E"/>
    <w:rsid w:val="00F233D7"/>
    <w:rsid w:val="00F329B8"/>
    <w:rsid w:val="00F3438D"/>
    <w:rsid w:val="00F36A49"/>
    <w:rsid w:val="00F435C3"/>
    <w:rsid w:val="00F510CD"/>
    <w:rsid w:val="00F53469"/>
    <w:rsid w:val="00F61B8D"/>
    <w:rsid w:val="00F662F7"/>
    <w:rsid w:val="00F80576"/>
    <w:rsid w:val="00F841DD"/>
    <w:rsid w:val="00F84E2B"/>
    <w:rsid w:val="00FA4FE7"/>
    <w:rsid w:val="00FB089A"/>
    <w:rsid w:val="00FB1653"/>
    <w:rsid w:val="00FF147A"/>
    <w:rsid w:val="00FF14C2"/>
    <w:rsid w:val="00FF40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6BEA"/>
  <w15:chartTrackingRefBased/>
  <w15:docId w15:val="{F5B7B54C-A256-4EDE-81F5-69CAE555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77"/>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F77"/>
    <w:pPr>
      <w:tabs>
        <w:tab w:val="center" w:pos="4252"/>
        <w:tab w:val="right" w:pos="8504"/>
      </w:tabs>
    </w:pPr>
  </w:style>
  <w:style w:type="character" w:customStyle="1" w:styleId="HeaderChar">
    <w:name w:val="Header Char"/>
    <w:basedOn w:val="DefaultParagraphFont"/>
    <w:link w:val="Header"/>
    <w:uiPriority w:val="99"/>
    <w:rsid w:val="00434F77"/>
    <w:rPr>
      <w:sz w:val="24"/>
      <w:szCs w:val="24"/>
      <w:lang w:val="en-GB"/>
    </w:rPr>
  </w:style>
  <w:style w:type="paragraph" w:styleId="Footer">
    <w:name w:val="footer"/>
    <w:basedOn w:val="Normal"/>
    <w:link w:val="FooterChar"/>
    <w:uiPriority w:val="99"/>
    <w:unhideWhenUsed/>
    <w:rsid w:val="00434F77"/>
    <w:pPr>
      <w:tabs>
        <w:tab w:val="center" w:pos="4252"/>
        <w:tab w:val="right" w:pos="8504"/>
      </w:tabs>
    </w:pPr>
  </w:style>
  <w:style w:type="character" w:customStyle="1" w:styleId="FooterChar">
    <w:name w:val="Footer Char"/>
    <w:basedOn w:val="DefaultParagraphFont"/>
    <w:link w:val="Footer"/>
    <w:uiPriority w:val="99"/>
    <w:rsid w:val="00434F77"/>
    <w:rPr>
      <w:sz w:val="24"/>
      <w:szCs w:val="24"/>
      <w:lang w:val="en-GB"/>
    </w:rPr>
  </w:style>
  <w:style w:type="character" w:styleId="PageNumber">
    <w:name w:val="page number"/>
    <w:basedOn w:val="DefaultParagraphFont"/>
    <w:uiPriority w:val="99"/>
    <w:semiHidden/>
    <w:unhideWhenUsed/>
    <w:rsid w:val="00434F77"/>
  </w:style>
  <w:style w:type="paragraph" w:styleId="BodyText">
    <w:name w:val="Body Text"/>
    <w:basedOn w:val="Normal"/>
    <w:link w:val="BodyTextChar"/>
    <w:rsid w:val="00434F77"/>
    <w:pPr>
      <w:spacing w:after="220"/>
    </w:pPr>
    <w:rPr>
      <w:rFonts w:ascii="Century Gothic" w:eastAsia="Times New Roman" w:hAnsi="Century Gothic" w:cs="Times New Roman"/>
      <w:sz w:val="20"/>
      <w:szCs w:val="22"/>
      <w:lang w:val="en-NZ" w:eastAsia="en-NZ"/>
    </w:rPr>
  </w:style>
  <w:style w:type="character" w:customStyle="1" w:styleId="BodyTextChar">
    <w:name w:val="Body Text Char"/>
    <w:basedOn w:val="DefaultParagraphFont"/>
    <w:link w:val="BodyText"/>
    <w:rsid w:val="00434F77"/>
    <w:rPr>
      <w:rFonts w:ascii="Century Gothic" w:eastAsia="Times New Roman" w:hAnsi="Century Gothic" w:cs="Times New Roman"/>
      <w:sz w:val="20"/>
      <w:lang w:eastAsia="en-NZ"/>
    </w:rPr>
  </w:style>
  <w:style w:type="paragraph" w:styleId="ListParagraph">
    <w:name w:val="List Paragraph"/>
    <w:basedOn w:val="Normal"/>
    <w:uiPriority w:val="1"/>
    <w:qFormat/>
    <w:rsid w:val="00434F77"/>
    <w:pPr>
      <w:spacing w:after="200" w:line="276" w:lineRule="auto"/>
      <w:ind w:left="720"/>
      <w:contextualSpacing/>
    </w:pPr>
    <w:rPr>
      <w:sz w:val="22"/>
      <w:szCs w:val="22"/>
      <w:lang w:val="en-NZ"/>
    </w:rPr>
  </w:style>
  <w:style w:type="character" w:styleId="Hyperlink">
    <w:name w:val="Hyperlink"/>
    <w:basedOn w:val="DefaultParagraphFont"/>
    <w:uiPriority w:val="99"/>
    <w:unhideWhenUsed/>
    <w:rsid w:val="00434F77"/>
    <w:rPr>
      <w:color w:val="0563C1" w:themeColor="hyperlink"/>
      <w:u w:val="single"/>
    </w:rPr>
  </w:style>
  <w:style w:type="paragraph" w:styleId="NormalWeb">
    <w:name w:val="Normal (Web)"/>
    <w:basedOn w:val="Normal"/>
    <w:uiPriority w:val="99"/>
    <w:unhideWhenUsed/>
    <w:rsid w:val="00434F77"/>
    <w:pPr>
      <w:spacing w:before="100" w:beforeAutospacing="1" w:after="100" w:afterAutospacing="1"/>
    </w:pPr>
    <w:rPr>
      <w:rFonts w:ascii="Times New Roman" w:eastAsia="Times New Roman" w:hAnsi="Times New Roman" w:cs="Times New Roman"/>
      <w:lang w:val="en-NZ" w:eastAsia="en-NZ"/>
    </w:rPr>
  </w:style>
  <w:style w:type="character" w:styleId="CommentReference">
    <w:name w:val="annotation reference"/>
    <w:basedOn w:val="DefaultParagraphFont"/>
    <w:uiPriority w:val="99"/>
    <w:semiHidden/>
    <w:unhideWhenUsed/>
    <w:rsid w:val="00C41B1D"/>
    <w:rPr>
      <w:sz w:val="16"/>
      <w:szCs w:val="16"/>
    </w:rPr>
  </w:style>
  <w:style w:type="paragraph" w:styleId="CommentText">
    <w:name w:val="annotation text"/>
    <w:basedOn w:val="Normal"/>
    <w:link w:val="CommentTextChar"/>
    <w:uiPriority w:val="99"/>
    <w:unhideWhenUsed/>
    <w:rsid w:val="00C41B1D"/>
    <w:rPr>
      <w:sz w:val="20"/>
      <w:szCs w:val="20"/>
    </w:rPr>
  </w:style>
  <w:style w:type="character" w:customStyle="1" w:styleId="CommentTextChar">
    <w:name w:val="Comment Text Char"/>
    <w:basedOn w:val="DefaultParagraphFont"/>
    <w:link w:val="CommentText"/>
    <w:uiPriority w:val="99"/>
    <w:rsid w:val="00C41B1D"/>
    <w:rPr>
      <w:sz w:val="20"/>
      <w:szCs w:val="20"/>
      <w:lang w:val="en-GB"/>
    </w:rPr>
  </w:style>
  <w:style w:type="paragraph" w:styleId="CommentSubject">
    <w:name w:val="annotation subject"/>
    <w:basedOn w:val="CommentText"/>
    <w:next w:val="CommentText"/>
    <w:link w:val="CommentSubjectChar"/>
    <w:uiPriority w:val="99"/>
    <w:semiHidden/>
    <w:unhideWhenUsed/>
    <w:rsid w:val="00C41B1D"/>
    <w:rPr>
      <w:b/>
      <w:bCs/>
    </w:rPr>
  </w:style>
  <w:style w:type="character" w:customStyle="1" w:styleId="CommentSubjectChar">
    <w:name w:val="Comment Subject Char"/>
    <w:basedOn w:val="CommentTextChar"/>
    <w:link w:val="CommentSubject"/>
    <w:uiPriority w:val="99"/>
    <w:semiHidden/>
    <w:rsid w:val="00C41B1D"/>
    <w:rPr>
      <w:b/>
      <w:bCs/>
      <w:sz w:val="20"/>
      <w:szCs w:val="20"/>
      <w:lang w:val="en-GB"/>
    </w:rPr>
  </w:style>
  <w:style w:type="paragraph" w:styleId="Revision">
    <w:name w:val="Revision"/>
    <w:hidden/>
    <w:uiPriority w:val="99"/>
    <w:semiHidden/>
    <w:rsid w:val="00866AAA"/>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6512">
      <w:bodyDiv w:val="1"/>
      <w:marLeft w:val="0"/>
      <w:marRight w:val="0"/>
      <w:marTop w:val="0"/>
      <w:marBottom w:val="0"/>
      <w:divBdr>
        <w:top w:val="none" w:sz="0" w:space="0" w:color="auto"/>
        <w:left w:val="none" w:sz="0" w:space="0" w:color="auto"/>
        <w:bottom w:val="none" w:sz="0" w:space="0" w:color="auto"/>
        <w:right w:val="none" w:sz="0" w:space="0" w:color="auto"/>
      </w:divBdr>
    </w:div>
    <w:div w:id="376441669">
      <w:bodyDiv w:val="1"/>
      <w:marLeft w:val="0"/>
      <w:marRight w:val="0"/>
      <w:marTop w:val="0"/>
      <w:marBottom w:val="0"/>
      <w:divBdr>
        <w:top w:val="none" w:sz="0" w:space="0" w:color="auto"/>
        <w:left w:val="none" w:sz="0" w:space="0" w:color="auto"/>
        <w:bottom w:val="none" w:sz="0" w:space="0" w:color="auto"/>
        <w:right w:val="none" w:sz="0" w:space="0" w:color="auto"/>
      </w:divBdr>
    </w:div>
    <w:div w:id="20070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adielaw.co.nz/cont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tradielaw.co.n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09D86819542F047AAEB259E12C39129" ma:contentTypeVersion="15" ma:contentTypeDescription="Create a new document." ma:contentTypeScope="" ma:versionID="3bb45070122d95750caf05f5871c2b97">
  <xsd:schema xmlns:xsd="http://www.w3.org/2001/XMLSchema" xmlns:xs="http://www.w3.org/2001/XMLSchema" xmlns:p="http://schemas.microsoft.com/office/2006/metadata/properties" xmlns:ns2="c2ce4d66-1018-49c6-82b7-0f8532a8d394" xmlns:ns3="e0d3c8de-22e2-4a31-8e51-cf7bbb19f817" targetNamespace="http://schemas.microsoft.com/office/2006/metadata/properties" ma:root="true" ma:fieldsID="0b91b04705939826dfe203e8aa76c100" ns2:_="" ns3:_="">
    <xsd:import namespace="c2ce4d66-1018-49c6-82b7-0f8532a8d394"/>
    <xsd:import namespace="e0d3c8de-22e2-4a31-8e51-cf7bbb19f8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e4d66-1018-49c6-82b7-0f8532a8d3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c2bd97c-6298-4c07-aec4-7b3814e42142}" ma:internalName="TaxCatchAll" ma:showField="CatchAllData" ma:web="c2ce4d66-1018-49c6-82b7-0f8532a8d39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3c8de-22e2-4a31-8e51-cf7bbb19f8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a83c20-1dcc-421a-b7e7-935e9f320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d3c8de-22e2-4a31-8e51-cf7bbb19f817">
      <Terms xmlns="http://schemas.microsoft.com/office/infopath/2007/PartnerControls"/>
    </lcf76f155ced4ddcb4097134ff3c332f>
    <TaxCatchAll xmlns="c2ce4d66-1018-49c6-82b7-0f8532a8d394" xsi:nil="true"/>
    <_dlc_DocId xmlns="c2ce4d66-1018-49c6-82b7-0f8532a8d394">FSX2ZW2JURRY-41721583-1729743</_dlc_DocId>
    <_dlc_DocIdUrl xmlns="c2ce4d66-1018-49c6-82b7-0f8532a8d394">
      <Url>https://fordsumnerlawyers.sharepoint.com/sites/Clients/_layouts/15/DocIdRedir.aspx?ID=FSX2ZW2JURRY-41721583-1729743</Url>
      <Description>FSX2ZW2JURRY-41721583-1729743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498B4-F371-4517-A542-DCCD4AB02DF9}">
  <ds:schemaRefs>
    <ds:schemaRef ds:uri="http://schemas.microsoft.com/sharepoint/events"/>
  </ds:schemaRefs>
</ds:datastoreItem>
</file>

<file path=customXml/itemProps2.xml><?xml version="1.0" encoding="utf-8"?>
<ds:datastoreItem xmlns:ds="http://schemas.openxmlformats.org/officeDocument/2006/customXml" ds:itemID="{10C600AD-3A15-4144-B1F8-C644CC4C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e4d66-1018-49c6-82b7-0f8532a8d394"/>
    <ds:schemaRef ds:uri="e0d3c8de-22e2-4a31-8e51-cf7bbb19f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F0E6B-C58E-439B-95B8-7B709C251982}">
  <ds:schemaRefs>
    <ds:schemaRef ds:uri="http://schemas.microsoft.com/office/2006/metadata/properties"/>
    <ds:schemaRef ds:uri="http://schemas.microsoft.com/office/infopath/2007/PartnerControls"/>
    <ds:schemaRef ds:uri="e0d3c8de-22e2-4a31-8e51-cf7bbb19f817"/>
    <ds:schemaRef ds:uri="c2ce4d66-1018-49c6-82b7-0f8532a8d394"/>
  </ds:schemaRefs>
</ds:datastoreItem>
</file>

<file path=customXml/itemProps4.xml><?xml version="1.0" encoding="utf-8"?>
<ds:datastoreItem xmlns:ds="http://schemas.openxmlformats.org/officeDocument/2006/customXml" ds:itemID="{C52E4CDC-66B9-4505-82E1-1E04B2F35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2</Pages>
  <Words>1104</Words>
  <Characters>5465</Characters>
  <Application>Microsoft Office Word</Application>
  <DocSecurity>0</DocSecurity>
  <Lines>107</Lines>
  <Paragraphs>33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Aitken</dc:creator>
  <cp:keywords/>
  <dc:description/>
  <cp:lastModifiedBy>Lucy Aitken</cp:lastModifiedBy>
  <cp:revision>302</cp:revision>
  <cp:lastPrinted>2023-02-01T03:20:00Z</cp:lastPrinted>
  <dcterms:created xsi:type="dcterms:W3CDTF">2023-01-25T20:31:00Z</dcterms:created>
  <dcterms:modified xsi:type="dcterms:W3CDTF">2023-02-01T21:29:00Z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0x010100609D86819542F047AAEB259E12C39129</vt:lpwstr>
  </property>
  <property fmtid="{D5CDD505-2E9C-101B-9397-08002B2CF9AE}" pid="3" name="MediaServiceImageTags">
    <vt:lpwstr/>
  </property>
  <property fmtid="{D5CDD505-2E9C-101B-9397-08002B2CF9AE}" pid="4" name="_dlc_DocIdItemGuid">
    <vt:lpwstr>8257ad93-04a9-438f-b9ca-42f9945390fb</vt:lpwstr>
  </property>
</Properties>
</file>